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C4E" w:rsidRDefault="00E52C4E" w:rsidP="00E52C4E">
      <w:pPr>
        <w:bidi w:val="0"/>
        <w:spacing w:before="0"/>
        <w:jc w:val="left"/>
        <w:rPr>
          <w:rFonts w:asciiTheme="minorHAnsi" w:hAnsiTheme="minorHAnsi" w:cs="David"/>
          <w:rtl/>
        </w:rPr>
      </w:pPr>
      <w:bookmarkStart w:id="0" w:name="_GoBack"/>
      <w:bookmarkEnd w:id="0"/>
    </w:p>
    <w:p w:rsidR="00E52C4E" w:rsidRPr="00FD1B65" w:rsidRDefault="00E52C4E" w:rsidP="00E52C4E">
      <w:pPr>
        <w:ind w:right="567"/>
        <w:rPr>
          <w:rFonts w:ascii="David" w:hAnsi="David" w:cs="David"/>
          <w:b/>
          <w:bCs/>
          <w:sz w:val="32"/>
          <w:szCs w:val="32"/>
          <w:rtl/>
        </w:rPr>
      </w:pPr>
      <w:r w:rsidRPr="00FD1B65">
        <w:rPr>
          <w:rFonts w:ascii="David" w:hAnsi="David" w:cs="David"/>
          <w:b/>
          <w:bCs/>
          <w:sz w:val="32"/>
          <w:szCs w:val="32"/>
          <w:rtl/>
        </w:rPr>
        <w:t xml:space="preserve">נספח </w:t>
      </w:r>
      <w:r>
        <w:rPr>
          <w:rFonts w:ascii="David" w:hAnsi="David" w:cs="David" w:hint="cs"/>
          <w:b/>
          <w:bCs/>
          <w:sz w:val="32"/>
          <w:szCs w:val="32"/>
          <w:rtl/>
        </w:rPr>
        <w:t>י"ט/2</w:t>
      </w:r>
      <w:r w:rsidRPr="00FD1B65">
        <w:rPr>
          <w:rFonts w:ascii="David" w:hAnsi="David" w:cs="David"/>
          <w:b/>
          <w:bCs/>
          <w:sz w:val="32"/>
          <w:szCs w:val="32"/>
          <w:rtl/>
        </w:rPr>
        <w:t xml:space="preserve"> למכרז</w:t>
      </w:r>
    </w:p>
    <w:p w:rsidR="00E52C4E" w:rsidRPr="001001C4" w:rsidRDefault="00E52C4E" w:rsidP="00E52C4E">
      <w:pPr>
        <w:ind w:right="567"/>
        <w:jc w:val="center"/>
        <w:rPr>
          <w:rFonts w:ascii="David" w:hAnsi="David" w:cs="David"/>
          <w:u w:val="single"/>
        </w:rPr>
      </w:pPr>
      <w:r w:rsidRPr="001001C4">
        <w:rPr>
          <w:rFonts w:ascii="David" w:hAnsi="David" w:cs="David"/>
          <w:u w:val="single"/>
          <w:rtl/>
        </w:rPr>
        <w:t xml:space="preserve">תצהיר והתחייבות </w:t>
      </w:r>
      <w:r>
        <w:rPr>
          <w:rFonts w:ascii="David" w:hAnsi="David" w:cs="David" w:hint="cs"/>
          <w:u w:val="single"/>
          <w:rtl/>
        </w:rPr>
        <w:t>חבר צוות</w:t>
      </w:r>
      <w:r w:rsidRPr="001001C4">
        <w:rPr>
          <w:rFonts w:ascii="David" w:hAnsi="David" w:cs="David"/>
          <w:u w:val="single"/>
          <w:rtl/>
        </w:rPr>
        <w:t xml:space="preserve"> בדבר הימנעות מניגודי עניינים </w:t>
      </w:r>
    </w:p>
    <w:p w:rsidR="00E52C4E" w:rsidRPr="000704BE" w:rsidRDefault="00E52C4E" w:rsidP="00E52C4E">
      <w:pPr>
        <w:pStyle w:val="aff2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567"/>
        <w:jc w:val="center"/>
        <w:rPr>
          <w:rFonts w:ascii="David" w:hAnsi="David" w:cs="David"/>
          <w:szCs w:val="24"/>
          <w:rtl/>
        </w:rPr>
      </w:pPr>
      <w:r w:rsidRPr="001001C4">
        <w:rPr>
          <w:rFonts w:ascii="David" w:hAnsi="David" w:cs="David"/>
          <w:szCs w:val="24"/>
          <w:rtl/>
        </w:rPr>
        <w:t xml:space="preserve">(בהתאם לסעיף </w:t>
      </w:r>
      <w:r w:rsidRPr="001001C4">
        <w:rPr>
          <w:rFonts w:ascii="David" w:hAnsi="David" w:cs="David" w:hint="cs"/>
          <w:szCs w:val="24"/>
          <w:rtl/>
        </w:rPr>
        <w:t>34</w:t>
      </w:r>
      <w:r w:rsidRPr="001001C4">
        <w:rPr>
          <w:rFonts w:ascii="David" w:hAnsi="David" w:cs="David"/>
          <w:szCs w:val="24"/>
          <w:rtl/>
        </w:rPr>
        <w:t xml:space="preserve"> למפרט המכרז)</w:t>
      </w:r>
    </w:p>
    <w:p w:rsidR="00E52C4E" w:rsidRPr="000704BE" w:rsidRDefault="00E52C4E" w:rsidP="00E52C4E">
      <w:pPr>
        <w:pStyle w:val="aff2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ind w:right="567"/>
        <w:jc w:val="both"/>
        <w:rPr>
          <w:rFonts w:ascii="David" w:hAnsi="David" w:cs="David"/>
          <w:szCs w:val="28"/>
          <w:rtl/>
        </w:rPr>
      </w:pPr>
    </w:p>
    <w:p w:rsidR="00E52C4E" w:rsidRDefault="00E52C4E" w:rsidP="00E52C4E">
      <w:pPr>
        <w:spacing w:line="312" w:lineRule="auto"/>
        <w:rPr>
          <w:rFonts w:ascii="David" w:hAnsi="David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4D5616">
        <w:rPr>
          <w:rFonts w:asciiTheme="minorBidi" w:hAnsiTheme="minorBidi" w:cs="David"/>
          <w:u w:val="single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</w:t>
      </w:r>
      <w:r>
        <w:rPr>
          <w:rFonts w:asciiTheme="minorBidi" w:hAnsiTheme="minorBidi" w:cs="David" w:hint="cs"/>
          <w:rtl/>
        </w:rPr>
        <w:t xml:space="preserve">מועמד/ת מטעם </w:t>
      </w:r>
      <w:r w:rsidRPr="004D5616">
        <w:rPr>
          <w:rFonts w:asciiTheme="minorBidi" w:hAnsiTheme="minorBidi" w:cs="David"/>
          <w:u w:val="single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שהוא המציע (להלן:  "</w:t>
      </w:r>
      <w:r w:rsidRPr="004D5616">
        <w:rPr>
          <w:rFonts w:asciiTheme="minorBidi" w:hAnsiTheme="minorBidi" w:cs="David"/>
          <w:b/>
          <w:bCs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="David" w:hAnsi="David" w:cs="David" w:hint="cs"/>
          <w:rtl/>
        </w:rPr>
        <w:t xml:space="preserve">לתפקיד _________ במסגרת </w:t>
      </w:r>
      <w:proofErr w:type="spellStart"/>
      <w:r>
        <w:rPr>
          <w:rFonts w:ascii="David" w:hAnsi="David" w:cs="David" w:hint="cs"/>
          <w:rtl/>
        </w:rPr>
        <w:t>המצעת</w:t>
      </w:r>
      <w:proofErr w:type="spellEnd"/>
      <w:r>
        <w:rPr>
          <w:rFonts w:ascii="David" w:hAnsi="David" w:cs="David" w:hint="cs"/>
          <w:rtl/>
        </w:rPr>
        <w:t xml:space="preserve"> המציע למכרז </w:t>
      </w:r>
      <w:r w:rsidRPr="00BD06D6">
        <w:rPr>
          <w:rFonts w:asciiTheme="minorBidi" w:hAnsiTheme="minorBidi" w:cs="David" w:hint="eastAsia"/>
          <w:rtl/>
        </w:rPr>
        <w:t>מס</w:t>
      </w:r>
      <w:r w:rsidRPr="00BD06D6">
        <w:rPr>
          <w:rFonts w:asciiTheme="minorBidi" w:hAnsiTheme="minorBidi" w:cs="David"/>
          <w:rtl/>
        </w:rPr>
        <w:t xml:space="preserve">' </w:t>
      </w:r>
      <w:r>
        <w:rPr>
          <w:rFonts w:asciiTheme="minorBidi" w:hAnsiTheme="minorBidi" w:cs="David" w:hint="cs"/>
          <w:rtl/>
        </w:rPr>
        <w:t xml:space="preserve">7/18 </w:t>
      </w:r>
      <w:r w:rsidRPr="00C16BF9">
        <w:rPr>
          <w:rFonts w:asciiTheme="minorBidi" w:hAnsiTheme="minorBidi" w:cs="David"/>
          <w:rtl/>
        </w:rPr>
        <w:t>למתן שירותי ניהול, ריכוז, תיאום וייעוץ בתחום התחבורה הציבורית עבור משרד התחבורה והבטיחות בדרכים</w:t>
      </w:r>
      <w:r>
        <w:rPr>
          <w:rFonts w:asciiTheme="minorBidi" w:hAnsiTheme="minorBidi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</w:p>
    <w:p w:rsidR="00E52C4E" w:rsidRDefault="00E52C4E" w:rsidP="00E52C4E">
      <w:pPr>
        <w:spacing w:line="312" w:lineRule="auto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אני מצהיר/ה </w:t>
      </w:r>
      <w:proofErr w:type="spellStart"/>
      <w:r w:rsidRPr="004D5616">
        <w:rPr>
          <w:rFonts w:asciiTheme="minorBidi" w:hAnsiTheme="minorBidi" w:cs="David"/>
          <w:rtl/>
        </w:rPr>
        <w:t>ה</w:t>
      </w:r>
      <w:proofErr w:type="spellEnd"/>
      <w:r w:rsidRPr="004D5616">
        <w:rPr>
          <w:rFonts w:asciiTheme="minorBidi" w:hAnsiTheme="minorBidi" w:cs="David"/>
          <w:rtl/>
        </w:rPr>
        <w:t xml:space="preserve"> בזה כדלקמן:</w:t>
      </w:r>
    </w:p>
    <w:p w:rsidR="00E52C4E" w:rsidRDefault="00E52C4E" w:rsidP="00E52C4E">
      <w:pPr>
        <w:numPr>
          <w:ilvl w:val="0"/>
          <w:numId w:val="27"/>
        </w:numPr>
        <w:tabs>
          <w:tab w:val="left" w:pos="9746"/>
        </w:tabs>
        <w:spacing w:line="312" w:lineRule="auto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 xml:space="preserve">כי </w:t>
      </w:r>
      <w:r>
        <w:rPr>
          <w:rFonts w:ascii="David" w:hAnsi="David" w:cs="David" w:hint="cs"/>
          <w:rtl/>
        </w:rPr>
        <w:t xml:space="preserve">ככל שהצעת המציע תזכה במכרז, אמנע </w:t>
      </w:r>
      <w:r w:rsidRPr="000704BE">
        <w:rPr>
          <w:rFonts w:ascii="David" w:hAnsi="David" w:cs="David"/>
          <w:rtl/>
        </w:rPr>
        <w:t>מכל פעולה שיש בה, במישרין ו/או ב</w:t>
      </w:r>
      <w:r>
        <w:rPr>
          <w:rFonts w:ascii="David" w:hAnsi="David" w:cs="David"/>
          <w:rtl/>
        </w:rPr>
        <w:t>עקיפין, ניגוד עניינים בין עבודת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על פי מכרז זה לבין עבודות אחרות </w:t>
      </w:r>
      <w:r>
        <w:rPr>
          <w:rFonts w:ascii="David" w:hAnsi="David" w:cs="David" w:hint="cs"/>
          <w:rtl/>
        </w:rPr>
        <w:t xml:space="preserve">שאבצע, </w:t>
      </w:r>
      <w:r w:rsidRPr="000704BE">
        <w:rPr>
          <w:rFonts w:ascii="David" w:hAnsi="David" w:cs="David"/>
          <w:rtl/>
        </w:rPr>
        <w:t xml:space="preserve">והכל כנדרש בסעיף </w:t>
      </w:r>
      <w:r>
        <w:rPr>
          <w:rFonts w:ascii="David" w:hAnsi="David" w:cs="David" w:hint="cs"/>
          <w:rtl/>
        </w:rPr>
        <w:t>34</w:t>
      </w:r>
      <w:r w:rsidRPr="000704BE">
        <w:rPr>
          <w:rFonts w:ascii="David" w:hAnsi="David" w:cs="David"/>
          <w:rtl/>
        </w:rPr>
        <w:t xml:space="preserve"> למסמכי המכרז.</w:t>
      </w:r>
    </w:p>
    <w:p w:rsidR="00E52C4E" w:rsidRDefault="00E52C4E" w:rsidP="00E52C4E">
      <w:pPr>
        <w:numPr>
          <w:ilvl w:val="0"/>
          <w:numId w:val="27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כי בכלל זה, ככל שיזכה המציע במכרז, </w:t>
      </w:r>
      <w:r w:rsidRPr="00DB7C6D">
        <w:rPr>
          <w:rFonts w:ascii="David" w:hAnsi="David" w:cs="David"/>
          <w:b/>
          <w:bCs/>
          <w:rtl/>
        </w:rPr>
        <w:t xml:space="preserve">לא </w:t>
      </w:r>
      <w:r>
        <w:rPr>
          <w:rFonts w:ascii="David" w:hAnsi="David" w:cs="David" w:hint="cs"/>
          <w:b/>
          <w:bCs/>
          <w:rtl/>
        </w:rPr>
        <w:t xml:space="preserve">אבצע </w:t>
      </w:r>
      <w:r w:rsidRPr="00DB7C6D">
        <w:rPr>
          <w:rFonts w:ascii="David" w:hAnsi="David" w:cs="David"/>
          <w:b/>
          <w:bCs/>
          <w:rtl/>
        </w:rPr>
        <w:t>עבודה אחרת כלשהי בתחום עיסוק</w:t>
      </w:r>
      <w:r>
        <w:rPr>
          <w:rFonts w:ascii="David" w:hAnsi="David" w:cs="David" w:hint="cs"/>
          <w:b/>
          <w:bCs/>
          <w:rtl/>
        </w:rPr>
        <w:t>ו</w:t>
      </w:r>
      <w:r w:rsidRPr="00DB7C6D">
        <w:rPr>
          <w:rFonts w:ascii="David" w:hAnsi="David" w:cs="David"/>
          <w:b/>
          <w:bCs/>
          <w:rtl/>
        </w:rPr>
        <w:t xml:space="preserve"> הישיר והעקיף </w:t>
      </w:r>
      <w:r>
        <w:rPr>
          <w:rFonts w:ascii="David" w:hAnsi="David" w:cs="David" w:hint="cs"/>
          <w:b/>
          <w:bCs/>
          <w:rtl/>
        </w:rPr>
        <w:t xml:space="preserve">של המציע </w:t>
      </w:r>
      <w:r w:rsidRPr="00DB7C6D">
        <w:rPr>
          <w:rFonts w:ascii="David" w:hAnsi="David" w:cs="David"/>
          <w:b/>
          <w:bCs/>
          <w:rtl/>
        </w:rPr>
        <w:t>במסגרת החבילה בה זכה</w:t>
      </w:r>
      <w:r>
        <w:rPr>
          <w:rFonts w:ascii="David" w:hAnsi="David" w:cs="David" w:hint="cs"/>
          <w:b/>
          <w:bCs/>
          <w:rtl/>
        </w:rPr>
        <w:t xml:space="preserve"> המציע.</w:t>
      </w:r>
      <w:r w:rsidRPr="009C52F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בכלל זה, לא אתן שירות כלשהו </w:t>
      </w:r>
      <w:r w:rsidRPr="000704BE">
        <w:rPr>
          <w:rFonts w:ascii="David" w:hAnsi="David" w:cs="David"/>
          <w:rtl/>
        </w:rPr>
        <w:t xml:space="preserve">למפעילי התחבורה הציבורית ו/או לגופים המתמודדים על מכרזים למתן רישיונות להפעלת קווי שירות בתחבורה ציבורית, או לארגוני מוניות, חברות הסעה וחברות או גופים אשר מפעילים או מתכוונים להפעיל </w:t>
      </w:r>
      <w:r>
        <w:rPr>
          <w:rFonts w:ascii="David" w:hAnsi="David" w:cs="David" w:hint="cs"/>
          <w:rtl/>
        </w:rPr>
        <w:t>תחבורה ציבורית</w:t>
      </w:r>
      <w:r w:rsidRPr="000704BE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ו</w:t>
      </w:r>
      <w:r w:rsidRPr="000704BE">
        <w:rPr>
          <w:rFonts w:ascii="David" w:hAnsi="David" w:cs="David"/>
          <w:rtl/>
        </w:rPr>
        <w:t>מערכות להסעת המונים</w:t>
      </w:r>
      <w:r>
        <w:rPr>
          <w:rFonts w:ascii="David" w:hAnsi="David" w:cs="David" w:hint="cs"/>
          <w:rtl/>
        </w:rPr>
        <w:t>,</w:t>
      </w:r>
      <w:r w:rsidRPr="00151C46">
        <w:rPr>
          <w:rFonts w:ascii="David" w:hAnsi="David" w:cs="David" w:hint="cs"/>
          <w:rtl/>
        </w:rPr>
        <w:t xml:space="preserve"> </w:t>
      </w:r>
      <w:r w:rsidRPr="003E2B8F">
        <w:rPr>
          <w:rFonts w:ascii="David" w:hAnsi="David" w:cs="David" w:hint="cs"/>
          <w:rtl/>
        </w:rPr>
        <w:t xml:space="preserve">לרבות שירותי הסעות במסגרת הנתיבים המהירים. כמו-כן, </w:t>
      </w:r>
      <w:r>
        <w:rPr>
          <w:rFonts w:ascii="David" w:hAnsi="David" w:cs="David" w:hint="cs"/>
          <w:rtl/>
        </w:rPr>
        <w:t>לא א</w:t>
      </w:r>
      <w:r w:rsidRPr="003E2B8F">
        <w:rPr>
          <w:rFonts w:ascii="David" w:hAnsi="David" w:cs="David" w:hint="cs"/>
          <w:rtl/>
        </w:rPr>
        <w:t>ספק שירותי</w:t>
      </w:r>
      <w:r>
        <w:rPr>
          <w:rFonts w:ascii="David" w:hAnsi="David" w:cs="David" w:hint="cs"/>
          <w:rtl/>
        </w:rPr>
        <w:t>ם</w:t>
      </w:r>
      <w:r w:rsidRPr="003E2B8F">
        <w:rPr>
          <w:rFonts w:ascii="David" w:hAnsi="David" w:cs="David" w:hint="cs"/>
          <w:rtl/>
        </w:rPr>
        <w:t xml:space="preserve"> </w:t>
      </w:r>
      <w:proofErr w:type="spellStart"/>
      <w:r>
        <w:rPr>
          <w:rFonts w:ascii="David" w:hAnsi="David" w:cs="David" w:hint="cs"/>
          <w:rtl/>
        </w:rPr>
        <w:t>ל</w:t>
      </w:r>
      <w:r w:rsidRPr="003E2B8F">
        <w:rPr>
          <w:rFonts w:ascii="David" w:hAnsi="David" w:cs="David" w:hint="cs"/>
          <w:rtl/>
        </w:rPr>
        <w:t>מינהלת</w:t>
      </w:r>
      <w:proofErr w:type="spellEnd"/>
      <w:r w:rsidRPr="003E2B8F">
        <w:rPr>
          <w:rFonts w:ascii="David" w:hAnsi="David" w:cs="David" w:hint="cs"/>
          <w:rtl/>
        </w:rPr>
        <w:t xml:space="preserve"> תכנון תחבורתי עבור </w:t>
      </w:r>
      <w:proofErr w:type="spellStart"/>
      <w:r w:rsidRPr="003E2B8F">
        <w:rPr>
          <w:rFonts w:ascii="David" w:hAnsi="David" w:cs="David" w:hint="cs"/>
          <w:rtl/>
        </w:rPr>
        <w:t>מינהל</w:t>
      </w:r>
      <w:proofErr w:type="spellEnd"/>
      <w:r w:rsidRPr="003E2B8F">
        <w:rPr>
          <w:rFonts w:ascii="David" w:hAnsi="David" w:cs="David" w:hint="cs"/>
          <w:rtl/>
        </w:rPr>
        <w:t xml:space="preserve"> תשתיות במשרד התחבורה והבטיחות בדרכים; ולא </w:t>
      </w:r>
      <w:r>
        <w:rPr>
          <w:rFonts w:asciiTheme="minorBidi" w:hAnsiTheme="minorBidi" w:cs="David" w:hint="cs"/>
          <w:rtl/>
        </w:rPr>
        <w:t>א</w:t>
      </w:r>
      <w:r w:rsidRPr="003E2B8F">
        <w:rPr>
          <w:rFonts w:asciiTheme="minorBidi" w:hAnsiTheme="minorBidi" w:cs="David" w:hint="cs"/>
          <w:rtl/>
        </w:rPr>
        <w:t xml:space="preserve">ספק </w:t>
      </w:r>
      <w:r w:rsidRPr="003E2B8F">
        <w:rPr>
          <w:rFonts w:asciiTheme="minorBidi" w:hAnsiTheme="minorBidi" w:cs="David"/>
          <w:rtl/>
        </w:rPr>
        <w:t xml:space="preserve">שירותים מהשירותים המפורטים בסעיף </w:t>
      </w:r>
      <w:r w:rsidRPr="003E2B8F">
        <w:rPr>
          <w:rFonts w:asciiTheme="minorBidi" w:hAnsiTheme="minorBidi" w:cs="David" w:hint="cs"/>
          <w:rtl/>
        </w:rPr>
        <w:t xml:space="preserve">3.7 </w:t>
      </w:r>
      <w:r w:rsidRPr="003E2B8F">
        <w:rPr>
          <w:rFonts w:asciiTheme="minorBidi" w:hAnsiTheme="minorBidi" w:cs="David"/>
          <w:rtl/>
        </w:rPr>
        <w:t>למכרז</w:t>
      </w:r>
      <w:r>
        <w:rPr>
          <w:rFonts w:ascii="David" w:hAnsi="David" w:cs="David" w:hint="cs"/>
          <w:rtl/>
        </w:rPr>
        <w:t>.</w:t>
      </w:r>
    </w:p>
    <w:p w:rsidR="00E52C4E" w:rsidRDefault="00E52C4E" w:rsidP="00E52C4E">
      <w:pPr>
        <w:numPr>
          <w:ilvl w:val="0"/>
          <w:numId w:val="27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כמו-כן, אני מתחייב/ת כי ככל שהמציע יזכה במכרז, </w:t>
      </w:r>
      <w:r>
        <w:rPr>
          <w:rFonts w:ascii="David" w:hAnsi="David" w:cs="David" w:hint="cs"/>
          <w:b/>
          <w:bCs/>
          <w:rtl/>
        </w:rPr>
        <w:t xml:space="preserve">לא אבצע עבודה אחרת כלשהי עבור הזוכה בחבילה הנוספת, במישרין או בעקיפין, </w:t>
      </w:r>
      <w:r>
        <w:rPr>
          <w:rFonts w:ascii="David" w:hAnsi="David" w:cs="David" w:hint="cs"/>
          <w:rtl/>
        </w:rPr>
        <w:t>לצורך ביצוע המטלות שבמכרז זה.</w:t>
      </w:r>
    </w:p>
    <w:p w:rsidR="00E52C4E" w:rsidRDefault="00E52C4E" w:rsidP="00E52C4E">
      <w:pPr>
        <w:numPr>
          <w:ilvl w:val="0"/>
          <w:numId w:val="27"/>
        </w:numPr>
        <w:tabs>
          <w:tab w:val="left" w:pos="9746"/>
        </w:tabs>
        <w:spacing w:line="312" w:lineRule="auto"/>
        <w:ind w:left="357" w:hanging="357"/>
        <w:rPr>
          <w:rFonts w:ascii="David" w:hAnsi="David" w:cs="David"/>
        </w:rPr>
      </w:pPr>
      <w:r>
        <w:rPr>
          <w:rFonts w:cs="David" w:hint="cs"/>
          <w:b/>
          <w:bCs/>
          <w:rtl/>
        </w:rPr>
        <w:t xml:space="preserve">ככל שבמועד הגשת ההצעה מתקיים אצלי האמור בסעיפים 1-3 לעיל, </w:t>
      </w:r>
      <w:r w:rsidRPr="00C7266D">
        <w:rPr>
          <w:rFonts w:cs="David" w:hint="cs"/>
          <w:b/>
          <w:bCs/>
          <w:u w:val="single"/>
          <w:rtl/>
        </w:rPr>
        <w:t>א</w:t>
      </w:r>
      <w:r w:rsidRPr="00110B7C">
        <w:rPr>
          <w:rFonts w:cs="David" w:hint="cs"/>
          <w:b/>
          <w:bCs/>
          <w:u w:val="single"/>
          <w:rtl/>
        </w:rPr>
        <w:t>פסיק</w:t>
      </w:r>
      <w:r>
        <w:rPr>
          <w:rFonts w:cs="David" w:hint="cs"/>
          <w:b/>
          <w:bCs/>
          <w:rtl/>
        </w:rPr>
        <w:t xml:space="preserve"> את ביצוע העבודות המנויות בסעיפים אלו </w:t>
      </w:r>
      <w:r w:rsidRPr="00565344">
        <w:rPr>
          <w:rFonts w:cs="David" w:hint="cs"/>
          <w:b/>
          <w:bCs/>
          <w:u w:val="single"/>
          <w:rtl/>
        </w:rPr>
        <w:t>עם זכיית</w:t>
      </w:r>
      <w:r>
        <w:rPr>
          <w:rFonts w:cs="David" w:hint="cs"/>
          <w:b/>
          <w:bCs/>
          <w:u w:val="single"/>
          <w:rtl/>
        </w:rPr>
        <w:t xml:space="preserve"> המציע</w:t>
      </w:r>
      <w:r w:rsidRPr="00565344">
        <w:rPr>
          <w:rFonts w:cs="David" w:hint="cs"/>
          <w:b/>
          <w:bCs/>
          <w:u w:val="single"/>
          <w:rtl/>
        </w:rPr>
        <w:t xml:space="preserve"> במכרז</w:t>
      </w:r>
      <w:r>
        <w:rPr>
          <w:rFonts w:cs="David" w:hint="cs"/>
          <w:b/>
          <w:bCs/>
          <w:u w:val="single"/>
          <w:rtl/>
        </w:rPr>
        <w:t>, ככל ויזכה</w:t>
      </w:r>
      <w:r>
        <w:rPr>
          <w:rFonts w:ascii="David" w:hAnsi="David" w:cs="David" w:hint="cs"/>
          <w:rtl/>
        </w:rPr>
        <w:t xml:space="preserve">. </w:t>
      </w:r>
      <w:r w:rsidRPr="00C7266D">
        <w:rPr>
          <w:rFonts w:ascii="David" w:hAnsi="David" w:cs="David" w:hint="cs"/>
          <w:b/>
          <w:bCs/>
          <w:rtl/>
        </w:rPr>
        <w:t>ידוע לי כי</w:t>
      </w:r>
      <w:r>
        <w:rPr>
          <w:rFonts w:ascii="David" w:hAnsi="David"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ל</w:t>
      </w:r>
      <w:r w:rsidRPr="00186140">
        <w:rPr>
          <w:rFonts w:cs="David" w:hint="cs"/>
          <w:b/>
          <w:bCs/>
          <w:u w:val="single"/>
          <w:rtl/>
        </w:rPr>
        <w:t>א תותר זכייה של מציע</w:t>
      </w:r>
      <w:r>
        <w:rPr>
          <w:rFonts w:cs="David" w:hint="cs"/>
          <w:b/>
          <w:bCs/>
          <w:rtl/>
        </w:rPr>
        <w:t xml:space="preserve"> אשר מתקיים לגביו </w:t>
      </w:r>
      <w:r w:rsidRPr="004C135F">
        <w:rPr>
          <w:rFonts w:ascii="David" w:hAnsi="David" w:cs="David" w:hint="cs"/>
          <w:b/>
          <w:bCs/>
          <w:rtl/>
        </w:rPr>
        <w:t>או מי מעובדיו או מי מהצוות המוצע בהצעתו או כל מי מטעמו</w:t>
      </w:r>
      <w:r>
        <w:rPr>
          <w:rFonts w:cs="David" w:hint="cs"/>
          <w:b/>
          <w:bCs/>
          <w:rtl/>
        </w:rPr>
        <w:t xml:space="preserve"> האמור בסעיפים אלו.</w:t>
      </w:r>
    </w:p>
    <w:p w:rsidR="00E52C4E" w:rsidRPr="00733837" w:rsidRDefault="00E52C4E" w:rsidP="00E52C4E">
      <w:pPr>
        <w:pStyle w:val="aff0"/>
        <w:widowControl w:val="0"/>
        <w:numPr>
          <w:ilvl w:val="0"/>
          <w:numId w:val="27"/>
        </w:numPr>
        <w:tabs>
          <w:tab w:val="left" w:pos="9746"/>
        </w:tabs>
        <w:adjustRightInd w:val="0"/>
        <w:spacing w:before="0" w:line="360" w:lineRule="atLeast"/>
        <w:textAlignment w:val="baseline"/>
        <w:rPr>
          <w:rFonts w:cs="David"/>
        </w:rPr>
      </w:pPr>
      <w:r w:rsidRPr="00DE6908">
        <w:rPr>
          <w:rFonts w:ascii="Narkisim" w:hAnsi="Narkisim" w:cs="David" w:hint="eastAsia"/>
          <w:rtl/>
        </w:rPr>
        <w:t>להלן</w:t>
      </w:r>
      <w:r w:rsidRPr="00DE6908">
        <w:rPr>
          <w:rFonts w:ascii="Narkisim" w:hAnsi="Narkisim" w:cs="David"/>
          <w:rtl/>
        </w:rPr>
        <w:t xml:space="preserve"> פירוט רשימה המכילה את</w:t>
      </w:r>
      <w:r w:rsidRPr="00DE6908">
        <w:rPr>
          <w:rFonts w:ascii="Narkisim" w:hAnsi="Narkisim" w:cs="David"/>
        </w:rPr>
        <w:t xml:space="preserve"> </w:t>
      </w:r>
      <w:r w:rsidRPr="00DE6908">
        <w:rPr>
          <w:rFonts w:ascii="Narkisim" w:hAnsi="Narkisim" w:cs="David"/>
          <w:rtl/>
        </w:rPr>
        <w:t>כל ה</w:t>
      </w:r>
      <w:r w:rsidRPr="00DE6908">
        <w:rPr>
          <w:rFonts w:ascii="Narkisim" w:hAnsi="Narkisim" w:cs="David" w:hint="eastAsia"/>
          <w:rtl/>
        </w:rPr>
        <w:t>שירותים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ו</w:t>
      </w:r>
      <w:r w:rsidRPr="00DE6908">
        <w:rPr>
          <w:rFonts w:ascii="Narkisim" w:hAnsi="Narkisim" w:cs="David"/>
          <w:rtl/>
        </w:rPr>
        <w:t xml:space="preserve">/או </w:t>
      </w:r>
      <w:r w:rsidRPr="00DE6908">
        <w:rPr>
          <w:rFonts w:ascii="Narkisim" w:hAnsi="Narkisim" w:cs="David" w:hint="eastAsia"/>
          <w:rtl/>
        </w:rPr>
        <w:t>העבודות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המקימות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ו</w:t>
      </w:r>
      <w:r w:rsidRPr="00DE6908">
        <w:rPr>
          <w:rFonts w:ascii="Narkisim" w:hAnsi="Narkisim" w:cs="David"/>
          <w:rtl/>
        </w:rPr>
        <w:t xml:space="preserve">/או </w:t>
      </w:r>
      <w:r w:rsidRPr="00DE6908">
        <w:rPr>
          <w:rFonts w:ascii="Narkisim" w:hAnsi="Narkisim" w:cs="David" w:hint="eastAsia"/>
          <w:rtl/>
        </w:rPr>
        <w:t>עשויות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להקים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חשש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לניגוד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עניינים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עם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העבודה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נשוא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מכר</w:t>
      </w:r>
      <w:r w:rsidRPr="00DE6908">
        <w:rPr>
          <w:rFonts w:asciiTheme="minorHAnsi" w:hAnsiTheme="minorHAnsi" w:cs="David" w:hint="eastAsia"/>
          <w:rtl/>
        </w:rPr>
        <w:t>ז</w:t>
      </w:r>
      <w:r w:rsidRPr="00DE6908">
        <w:rPr>
          <w:rFonts w:asciiTheme="minorHAnsi" w:hAnsiTheme="minorHAnsi" w:cs="David"/>
          <w:rtl/>
        </w:rPr>
        <w:t xml:space="preserve"> </w:t>
      </w:r>
      <w:r w:rsidRPr="00DE6908">
        <w:rPr>
          <w:rFonts w:asciiTheme="minorHAnsi" w:hAnsiTheme="minorHAnsi" w:cs="David" w:hint="eastAsia"/>
          <w:rtl/>
        </w:rPr>
        <w:t>זה</w:t>
      </w:r>
      <w:r w:rsidRPr="00DE6908">
        <w:rPr>
          <w:rFonts w:asciiTheme="minorHAnsi" w:hAnsiTheme="minorHAnsi" w:cs="David"/>
          <w:rtl/>
        </w:rPr>
        <w:t xml:space="preserve">, </w:t>
      </w:r>
      <w:r w:rsidRPr="00DE6908">
        <w:rPr>
          <w:rFonts w:ascii="Narkisim" w:hAnsi="Narkisim" w:cs="David" w:hint="eastAsia"/>
          <w:rtl/>
        </w:rPr>
        <w:t>וכן</w:t>
      </w:r>
      <w:r w:rsidRPr="00DE6908">
        <w:rPr>
          <w:rFonts w:ascii="Narkisim" w:hAnsi="Narkisim" w:cs="David"/>
          <w:rtl/>
        </w:rPr>
        <w:t xml:space="preserve"> עבודות המבוצעות </w:t>
      </w:r>
      <w:r w:rsidRPr="00DE6908">
        <w:rPr>
          <w:rFonts w:ascii="Narkisim" w:hAnsi="Narkisim" w:cs="David" w:hint="eastAsia"/>
          <w:rtl/>
        </w:rPr>
        <w:t>על</w:t>
      </w:r>
      <w:r w:rsidRPr="00DE6908">
        <w:rPr>
          <w:rFonts w:ascii="Narkisim" w:hAnsi="Narkisim" w:cs="David"/>
          <w:rtl/>
        </w:rPr>
        <w:t xml:space="preserve"> </w:t>
      </w:r>
      <w:r w:rsidRPr="00DE6908">
        <w:rPr>
          <w:rFonts w:ascii="Narkisim" w:hAnsi="Narkisim" w:cs="David" w:hint="eastAsia"/>
          <w:rtl/>
        </w:rPr>
        <w:t>ידי</w:t>
      </w:r>
      <w:r w:rsidRPr="00DE6908">
        <w:rPr>
          <w:rFonts w:ascii="Narkisim" w:hAnsi="Narkisim" w:cs="David"/>
          <w:rtl/>
        </w:rPr>
        <w:t xml:space="preserve"> ו/או מטע</w:t>
      </w:r>
      <w:r>
        <w:rPr>
          <w:rFonts w:ascii="Narkisim" w:hAnsi="Narkisim" w:cs="David" w:hint="cs"/>
          <w:rtl/>
        </w:rPr>
        <w:t>מי</w:t>
      </w:r>
      <w:r w:rsidRPr="00DE6908">
        <w:rPr>
          <w:rFonts w:ascii="Narkisim" w:hAnsi="Narkisim" w:cs="David"/>
          <w:rtl/>
        </w:rPr>
        <w:t xml:space="preserve"> ו/או במסגרת פעילות/ שירות, עבור</w:t>
      </w:r>
      <w:r>
        <w:rPr>
          <w:rFonts w:ascii="Narkisim" w:hAnsi="Narkisim" w:cs="David" w:hint="cs"/>
          <w:rtl/>
        </w:rPr>
        <w:t>:</w:t>
      </w:r>
    </w:p>
    <w:p w:rsidR="00E52C4E" w:rsidRPr="00B42A32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משרד התחבורה;</w:t>
      </w:r>
    </w:p>
    <w:p w:rsidR="00E52C4E" w:rsidRPr="002A7F3C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733837">
        <w:rPr>
          <w:rFonts w:ascii="David" w:hAnsi="David" w:cs="David" w:hint="cs"/>
          <w:rtl/>
        </w:rPr>
        <w:t>מפעיל/י התחבורה הציבורית;</w:t>
      </w:r>
    </w:p>
    <w:p w:rsidR="00E52C4E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>גופים הנתונים לפיקוח המשרד</w:t>
      </w:r>
      <w:r>
        <w:rPr>
          <w:rFonts w:ascii="David" w:hAnsi="David" w:cs="David" w:hint="cs"/>
          <w:rtl/>
        </w:rPr>
        <w:t>;</w:t>
      </w:r>
      <w:r w:rsidRPr="000704BE">
        <w:rPr>
          <w:rFonts w:ascii="David" w:hAnsi="David" w:cs="David"/>
          <w:rtl/>
        </w:rPr>
        <w:t xml:space="preserve"> </w:t>
      </w:r>
    </w:p>
    <w:p w:rsidR="00E52C4E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>משרדי הממשלה</w:t>
      </w:r>
      <w:r>
        <w:rPr>
          <w:rFonts w:ascii="David" w:hAnsi="David" w:cs="David" w:hint="cs"/>
          <w:rtl/>
        </w:rPr>
        <w:t>, רשויות מקומיות וכל גוף אחר בעל אופי ציבורי ;</w:t>
      </w:r>
      <w:r w:rsidRPr="000704BE">
        <w:rPr>
          <w:rFonts w:ascii="David" w:hAnsi="David" w:cs="David"/>
          <w:rtl/>
        </w:rPr>
        <w:t xml:space="preserve"> </w:t>
      </w:r>
    </w:p>
    <w:p w:rsidR="00E52C4E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כל גוף העוסק </w:t>
      </w:r>
      <w:r w:rsidRPr="000704BE">
        <w:rPr>
          <w:rFonts w:ascii="David" w:hAnsi="David" w:cs="David"/>
          <w:rtl/>
        </w:rPr>
        <w:t>בתחום התחבורה</w:t>
      </w:r>
      <w:r>
        <w:rPr>
          <w:rFonts w:ascii="David" w:hAnsi="David" w:cs="David" w:hint="cs"/>
          <w:rtl/>
        </w:rPr>
        <w:t>;</w:t>
      </w:r>
    </w:p>
    <w:p w:rsidR="00E52C4E" w:rsidRDefault="00E52C4E" w:rsidP="00E52C4E">
      <w:pPr>
        <w:pStyle w:val="aff0"/>
        <w:widowControl w:val="0"/>
        <w:numPr>
          <w:ilvl w:val="1"/>
          <w:numId w:val="27"/>
        </w:numPr>
        <w:tabs>
          <w:tab w:val="clear" w:pos="792"/>
          <w:tab w:val="num" w:pos="957"/>
        </w:tabs>
        <w:adjustRightInd w:val="0"/>
        <w:spacing w:before="0" w:line="360" w:lineRule="atLeast"/>
        <w:ind w:left="957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כל גורם אחר אשר עלול להעמיד את המציע או מי מעובדיו או מי מהצוות המוצע בהצעתו או כל מי מטעמו בניגוד עניינים, ככל שהמציע יזכה במכרז זה.</w:t>
      </w:r>
    </w:p>
    <w:p w:rsidR="00E52C4E" w:rsidRPr="00000D07" w:rsidRDefault="00E52C4E" w:rsidP="00E52C4E">
      <w:pPr>
        <w:pStyle w:val="aff0"/>
        <w:rPr>
          <w:rFonts w:cs="David"/>
        </w:rPr>
      </w:pPr>
    </w:p>
    <w:tbl>
      <w:tblPr>
        <w:bidiVisual/>
        <w:tblW w:w="9606" w:type="dxa"/>
        <w:tblInd w:w="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3"/>
        <w:gridCol w:w="1842"/>
        <w:gridCol w:w="1701"/>
        <w:gridCol w:w="1843"/>
        <w:gridCol w:w="1276"/>
        <w:gridCol w:w="1951"/>
      </w:tblGrid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E52C4E" w:rsidRPr="007A1074" w:rsidRDefault="00E52C4E" w:rsidP="003B5F49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 xml:space="preserve">שם הגוף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E52C4E" w:rsidRPr="007A1074" w:rsidRDefault="00E52C4E" w:rsidP="003B5F49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 xml:space="preserve">נושא ההתקשרות, לרבות טיב ואופי השירותים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7A1074" w:rsidRDefault="00E52C4E" w:rsidP="003B5F49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7A1074">
              <w:rPr>
                <w:rFonts w:ascii="David" w:hAnsi="David" w:cs="David" w:hint="cs"/>
                <w:b/>
                <w:bCs/>
                <w:rtl/>
              </w:rPr>
              <w:t>ה</w:t>
            </w:r>
            <w:r w:rsidRPr="007A1074">
              <w:rPr>
                <w:rFonts w:ascii="David" w:hAnsi="David" w:cs="David"/>
                <w:b/>
                <w:bCs/>
                <w:rtl/>
              </w:rPr>
              <w:t xml:space="preserve">היקף </w:t>
            </w:r>
            <w:r w:rsidRPr="007A1074">
              <w:rPr>
                <w:rFonts w:ascii="David" w:hAnsi="David" w:cs="David" w:hint="cs"/>
                <w:b/>
                <w:bCs/>
                <w:rtl/>
              </w:rPr>
              <w:t>ה</w:t>
            </w:r>
            <w:r w:rsidRPr="007A1074">
              <w:rPr>
                <w:rFonts w:ascii="David" w:hAnsi="David" w:cs="David"/>
                <w:b/>
                <w:bCs/>
                <w:rtl/>
              </w:rPr>
              <w:t xml:space="preserve">כספי </w:t>
            </w:r>
            <w:r w:rsidRPr="007A1074">
              <w:rPr>
                <w:rFonts w:ascii="David" w:hAnsi="David" w:cs="David" w:hint="cs"/>
                <w:b/>
                <w:bCs/>
                <w:rtl/>
              </w:rPr>
              <w:t>של ההתקשרות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E52C4E" w:rsidRPr="007A1074" w:rsidRDefault="00E52C4E" w:rsidP="003B5F49">
            <w:pPr>
              <w:spacing w:line="276" w:lineRule="auto"/>
              <w:rPr>
                <w:rFonts w:cs="David"/>
                <w:b/>
                <w:bCs/>
              </w:rPr>
            </w:pPr>
            <w:r w:rsidRPr="007A1074">
              <w:rPr>
                <w:rFonts w:cs="David" w:hint="cs"/>
                <w:b/>
                <w:bCs/>
                <w:rtl/>
              </w:rPr>
              <w:t>מועד סיום ההתקשרות</w:t>
            </w:r>
          </w:p>
        </w:tc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E52C4E" w:rsidRPr="008A1DEE" w:rsidRDefault="00E52C4E" w:rsidP="003B5F4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שם ותפקיד</w:t>
            </w:r>
          </w:p>
        </w:tc>
        <w:tc>
          <w:tcPr>
            <w:tcW w:w="19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  <w:tr w:rsidR="00E52C4E" w:rsidRPr="00000D07" w:rsidTr="003B5F4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טל'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C4E" w:rsidRPr="00000D07" w:rsidRDefault="00E52C4E" w:rsidP="003B5F49">
            <w:pPr>
              <w:spacing w:line="276" w:lineRule="auto"/>
              <w:rPr>
                <w:rFonts w:cs="David"/>
              </w:rPr>
            </w:pPr>
          </w:p>
        </w:tc>
      </w:tr>
    </w:tbl>
    <w:p w:rsidR="00E52C4E" w:rsidRPr="000704BE" w:rsidRDefault="00E52C4E" w:rsidP="00E52C4E">
      <w:pPr>
        <w:spacing w:line="312" w:lineRule="auto"/>
        <w:ind w:left="357" w:right="567"/>
        <w:rPr>
          <w:rFonts w:ascii="David" w:hAnsi="David" w:cs="David"/>
        </w:rPr>
      </w:pPr>
    </w:p>
    <w:p w:rsidR="00E52C4E" w:rsidRPr="000704BE" w:rsidRDefault="00E52C4E" w:rsidP="00E52C4E">
      <w:pPr>
        <w:numPr>
          <w:ilvl w:val="0"/>
          <w:numId w:val="27"/>
        </w:numPr>
        <w:spacing w:line="312" w:lineRule="auto"/>
        <w:ind w:left="357" w:hanging="357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הריני </w:t>
      </w:r>
      <w:r w:rsidRPr="000704BE">
        <w:rPr>
          <w:rFonts w:ascii="David" w:hAnsi="David" w:cs="David"/>
          <w:rtl/>
        </w:rPr>
        <w:t>מתחייב</w:t>
      </w:r>
      <w:r>
        <w:rPr>
          <w:rFonts w:ascii="David" w:hAnsi="David" w:cs="David" w:hint="cs"/>
          <w:rtl/>
        </w:rPr>
        <w:t>/ת</w:t>
      </w:r>
      <w:r>
        <w:rPr>
          <w:rFonts w:ascii="David" w:hAnsi="David" w:cs="David"/>
          <w:rtl/>
        </w:rPr>
        <w:t xml:space="preserve"> בזה, שאם וכאשר תתעורר אצל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איזו אפשרות או חשד כי במהלך </w:t>
      </w:r>
      <w:r>
        <w:rPr>
          <w:rFonts w:ascii="David" w:hAnsi="David" w:cs="David" w:hint="cs"/>
          <w:rtl/>
        </w:rPr>
        <w:t xml:space="preserve">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, וככל שהמציע יזכה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במהלך תקופת ההתקשרות עם </w:t>
      </w:r>
      <w:r w:rsidRPr="000704BE">
        <w:rPr>
          <w:rFonts w:ascii="David" w:hAnsi="David" w:cs="David"/>
          <w:rtl/>
        </w:rPr>
        <w:t xml:space="preserve">משרד התחבורה והבטיחות בדרכים על פי תנאי </w:t>
      </w:r>
      <w:r>
        <w:rPr>
          <w:rFonts w:ascii="David" w:hAnsi="David" w:cs="David" w:hint="cs"/>
          <w:rtl/>
        </w:rPr>
        <w:t>ה</w:t>
      </w:r>
      <w:r w:rsidRPr="000704BE">
        <w:rPr>
          <w:rFonts w:ascii="David" w:hAnsi="David" w:cs="David"/>
          <w:rtl/>
        </w:rPr>
        <w:t xml:space="preserve">מכרז, </w:t>
      </w:r>
      <w:r>
        <w:rPr>
          <w:rFonts w:ascii="David" w:hAnsi="David" w:cs="David" w:hint="cs"/>
          <w:rtl/>
        </w:rPr>
        <w:t>כי א</w:t>
      </w:r>
      <w:r w:rsidRPr="000704BE">
        <w:rPr>
          <w:rFonts w:ascii="David" w:hAnsi="David" w:cs="David"/>
          <w:rtl/>
        </w:rPr>
        <w:t xml:space="preserve">מצא במצב בו תהיה קיימת אפשרות לניגוד עניינים, </w:t>
      </w:r>
      <w:r>
        <w:rPr>
          <w:rFonts w:ascii="David" w:hAnsi="David" w:cs="David" w:hint="cs"/>
          <w:rtl/>
        </w:rPr>
        <w:t>א</w:t>
      </w:r>
      <w:r w:rsidRPr="000704BE">
        <w:rPr>
          <w:rFonts w:ascii="David" w:hAnsi="David" w:cs="David"/>
          <w:rtl/>
        </w:rPr>
        <w:t xml:space="preserve">דווח על כך </w:t>
      </w:r>
      <w:proofErr w:type="spellStart"/>
      <w:r w:rsidRPr="000704BE">
        <w:rPr>
          <w:rFonts w:ascii="David" w:hAnsi="David" w:cs="David"/>
          <w:rtl/>
        </w:rPr>
        <w:t>מייד</w:t>
      </w:r>
      <w:proofErr w:type="spellEnd"/>
      <w:r w:rsidRPr="000704BE">
        <w:rPr>
          <w:rFonts w:ascii="David" w:hAnsi="David" w:cs="David"/>
          <w:rtl/>
        </w:rPr>
        <w:t xml:space="preserve"> בכתב למשרד ו</w:t>
      </w:r>
      <w:r>
        <w:rPr>
          <w:rFonts w:ascii="David" w:hAnsi="David" w:cs="David" w:hint="cs"/>
          <w:rtl/>
        </w:rPr>
        <w:t>א</w:t>
      </w:r>
      <w:r w:rsidRPr="000704BE">
        <w:rPr>
          <w:rFonts w:ascii="David" w:hAnsi="David" w:cs="David"/>
          <w:rtl/>
        </w:rPr>
        <w:t xml:space="preserve">פסיק את אותה פעילות עד לקבלת אישור המשרד להמשיכה, אם יינתן. </w:t>
      </w:r>
    </w:p>
    <w:p w:rsidR="00E52C4E" w:rsidRDefault="00E52C4E" w:rsidP="00E52C4E">
      <w:pPr>
        <w:numPr>
          <w:ilvl w:val="0"/>
          <w:numId w:val="27"/>
        </w:numPr>
        <w:spacing w:line="312" w:lineRule="auto"/>
        <w:ind w:left="357" w:hanging="357"/>
        <w:rPr>
          <w:rFonts w:ascii="David" w:hAnsi="David" w:cs="David"/>
        </w:rPr>
      </w:pPr>
      <w:r w:rsidRPr="000704BE">
        <w:rPr>
          <w:rFonts w:ascii="David" w:hAnsi="David" w:cs="David"/>
          <w:rtl/>
        </w:rPr>
        <w:t xml:space="preserve">ידוע ומוסכם כי משרד התחבורה יהיה רשאי לבטל את חוזה ההתקשרות עם המציע ו/או לדרוש את הפסקת פעילותו של מי מטעמו של המציע במסגרת ההתקשרות, במקרה בו על פי שיקול דעתו  מתקיים לגביהם חשש לניגוד עניינים, וזאת לאחר בירור של המשרד עם החברה הזוכה. </w:t>
      </w:r>
    </w:p>
    <w:p w:rsidR="00E52C4E" w:rsidRPr="000704BE" w:rsidRDefault="00E52C4E" w:rsidP="00E52C4E">
      <w:pPr>
        <w:numPr>
          <w:ilvl w:val="0"/>
          <w:numId w:val="27"/>
        </w:numPr>
        <w:spacing w:line="312" w:lineRule="auto"/>
        <w:ind w:left="357" w:hanging="357"/>
        <w:rPr>
          <w:rFonts w:ascii="David" w:hAnsi="David" w:cs="David"/>
          <w:rtl/>
        </w:rPr>
      </w:pPr>
      <w:r w:rsidRPr="000704BE">
        <w:rPr>
          <w:rFonts w:ascii="David" w:hAnsi="David" w:cs="David"/>
          <w:rtl/>
        </w:rPr>
        <w:t>בכל מקרה בו ימצא או יקבע על ידי הממונה כי חל ניגוד עניינים הרי שיש להפסיק ההתקשרות לאלתר ולכל היותר תוך 30 יום ממועד ההודעה</w:t>
      </w:r>
      <w:r>
        <w:rPr>
          <w:rFonts w:ascii="David" w:hAnsi="David" w:cs="David" w:hint="cs"/>
          <w:rtl/>
        </w:rPr>
        <w:t>.</w:t>
      </w:r>
    </w:p>
    <w:p w:rsidR="00E52C4E" w:rsidRPr="007A1074" w:rsidRDefault="00E52C4E" w:rsidP="00E52C4E">
      <w:pPr>
        <w:numPr>
          <w:ilvl w:val="0"/>
          <w:numId w:val="27"/>
        </w:numPr>
        <w:spacing w:line="312" w:lineRule="auto"/>
        <w:ind w:left="357" w:hanging="357"/>
      </w:pPr>
      <w:r>
        <w:rPr>
          <w:rFonts w:ascii="David" w:hAnsi="David" w:cs="David" w:hint="cs"/>
          <w:rtl/>
        </w:rPr>
        <w:t xml:space="preserve">ידוע לי כי </w:t>
      </w:r>
      <w:r w:rsidRPr="000704BE">
        <w:rPr>
          <w:rFonts w:ascii="David" w:hAnsi="David" w:cs="David"/>
          <w:rtl/>
        </w:rPr>
        <w:t>הפרת התחייבות זו, והימצאות</w:t>
      </w:r>
      <w:r>
        <w:rPr>
          <w:rFonts w:ascii="David" w:hAnsi="David" w:cs="David" w:hint="cs"/>
          <w:rtl/>
        </w:rPr>
        <w:t>י</w:t>
      </w:r>
      <w:r w:rsidRPr="000704BE">
        <w:rPr>
          <w:rFonts w:ascii="David" w:hAnsi="David" w:cs="David"/>
          <w:rtl/>
        </w:rPr>
        <w:t xml:space="preserve"> בניגוד עניינים במהלך תקופת ההתקשרות, לפי שיקול דעתו של המשרד, תהווה עילה לביטול חוזה ההתקשרות, וחיוב המציע בפיצויים מוסכמים ששווים </w:t>
      </w:r>
      <w:r w:rsidRPr="00080225">
        <w:rPr>
          <w:rFonts w:cs="David"/>
          <w:b/>
          <w:bCs/>
          <w:rtl/>
        </w:rPr>
        <w:t xml:space="preserve">יהיה </w:t>
      </w:r>
      <w:r>
        <w:rPr>
          <w:rFonts w:cs="David" w:hint="cs"/>
          <w:b/>
          <w:bCs/>
          <w:rtl/>
        </w:rPr>
        <w:t xml:space="preserve">עד </w:t>
      </w:r>
      <w:r w:rsidRPr="00080225">
        <w:rPr>
          <w:rFonts w:cs="David"/>
          <w:b/>
          <w:bCs/>
          <w:rtl/>
        </w:rPr>
        <w:t>סך</w:t>
      </w:r>
      <w:r>
        <w:rPr>
          <w:rFonts w:cs="David" w:hint="cs"/>
          <w:b/>
          <w:bCs/>
          <w:rtl/>
        </w:rPr>
        <w:t xml:space="preserve"> של</w:t>
      </w:r>
      <w:r w:rsidRPr="00080225">
        <w:rPr>
          <w:rFonts w:cs="David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>500</w:t>
      </w:r>
      <w:r w:rsidRPr="00080225">
        <w:rPr>
          <w:rFonts w:cs="David"/>
          <w:b/>
          <w:bCs/>
          <w:rtl/>
        </w:rPr>
        <w:t>,00</w:t>
      </w:r>
      <w:r>
        <w:rPr>
          <w:rFonts w:cs="David"/>
          <w:b/>
          <w:bCs/>
          <w:rtl/>
        </w:rPr>
        <w:t>0 ₪, אשר משקפים באופן חלקי בלבד</w:t>
      </w:r>
      <w:r w:rsidRPr="00080225">
        <w:rPr>
          <w:rFonts w:cs="David"/>
          <w:b/>
          <w:bCs/>
          <w:rtl/>
        </w:rPr>
        <w:t xml:space="preserve"> את הנזק הפוטנציאלי שעלול להיגרם למשרד כתוצאה מהפרת התחייבות המציע הזוכה לעניין האיסור להימצא בניגוד עניינים</w:t>
      </w:r>
      <w:r>
        <w:rPr>
          <w:rFonts w:ascii="David" w:hAnsi="David" w:cs="David" w:hint="cs"/>
          <w:rtl/>
        </w:rPr>
        <w:t>.</w:t>
      </w:r>
    </w:p>
    <w:p w:rsidR="00E52C4E" w:rsidRDefault="00E52C4E" w:rsidP="00E52C4E">
      <w:pPr>
        <w:spacing w:line="312" w:lineRule="auto"/>
        <w:ind w:right="567"/>
        <w:rPr>
          <w:rFonts w:ascii="David" w:hAnsi="David" w:cs="David"/>
          <w:rtl/>
        </w:rPr>
      </w:pPr>
    </w:p>
    <w:tbl>
      <w:tblPr>
        <w:tblStyle w:val="af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E52C4E" w:rsidTr="003B5F49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52C4E" w:rsidRPr="00E01C61" w:rsidRDefault="00E52C4E" w:rsidP="003B5F49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52C4E" w:rsidRPr="00E01C61" w:rsidRDefault="00E52C4E" w:rsidP="003B5F49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52C4E" w:rsidRPr="00E01C61" w:rsidRDefault="00E52C4E" w:rsidP="003B5F49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52C4E" w:rsidRPr="00E01C61" w:rsidRDefault="00E52C4E" w:rsidP="003B5F49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52C4E" w:rsidRPr="00E01C61" w:rsidRDefault="00E52C4E" w:rsidP="003B5F49">
            <w:pPr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E52C4E" w:rsidTr="003B5F49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52C4E" w:rsidRDefault="00E52C4E" w:rsidP="003B5F49">
            <w:pPr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52C4E" w:rsidRDefault="00E52C4E" w:rsidP="003B5F49">
            <w:pPr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52C4E" w:rsidRDefault="00E52C4E" w:rsidP="003B5F49">
            <w:pPr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52C4E" w:rsidRDefault="00E52C4E" w:rsidP="003B5F49">
            <w:pPr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52C4E" w:rsidRDefault="00E52C4E" w:rsidP="003B5F49">
            <w:pPr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:rsidR="00E52C4E" w:rsidRDefault="00E52C4E" w:rsidP="00E52C4E">
      <w:pPr>
        <w:spacing w:after="120" w:line="312" w:lineRule="auto"/>
        <w:ind w:right="567" w:hanging="102"/>
        <w:jc w:val="center"/>
        <w:rPr>
          <w:rFonts w:ascii="Arial" w:hAnsi="Arial" w:cs="David"/>
          <w:b/>
          <w:bCs/>
          <w:u w:val="single"/>
          <w:rtl/>
        </w:rPr>
      </w:pPr>
    </w:p>
    <w:p w:rsidR="00E52C4E" w:rsidRPr="00246DAC" w:rsidRDefault="00E52C4E" w:rsidP="00E52C4E">
      <w:pPr>
        <w:spacing w:after="120" w:line="312" w:lineRule="auto"/>
        <w:ind w:right="567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:rsidR="00E52C4E" w:rsidRPr="00BD06D6" w:rsidRDefault="00E52C4E" w:rsidP="00E52C4E">
      <w:pPr>
        <w:spacing w:after="120" w:line="312" w:lineRule="auto"/>
        <w:ind w:right="567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</w:t>
      </w:r>
    </w:p>
    <w:tbl>
      <w:tblPr>
        <w:tblStyle w:val="afd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972"/>
        <w:gridCol w:w="2365"/>
        <w:gridCol w:w="832"/>
        <w:gridCol w:w="3043"/>
      </w:tblGrid>
      <w:tr w:rsidR="00E52C4E" w:rsidRPr="00BD06D6" w:rsidTr="003B5F49">
        <w:trPr>
          <w:jc w:val="center"/>
        </w:trPr>
        <w:tc>
          <w:tcPr>
            <w:tcW w:w="2127" w:type="dxa"/>
            <w:tcBorders>
              <w:bottom w:val="single" w:sz="4" w:space="0" w:color="auto"/>
            </w:tcBorders>
          </w:tcPr>
          <w:p w:rsidR="00E52C4E" w:rsidRPr="00E01C61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72" w:type="dxa"/>
          </w:tcPr>
          <w:p w:rsidR="00E52C4E" w:rsidRPr="00E01C61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365" w:type="dxa"/>
            <w:tcBorders>
              <w:bottom w:val="single" w:sz="4" w:space="0" w:color="auto"/>
            </w:tcBorders>
          </w:tcPr>
          <w:p w:rsidR="00E52C4E" w:rsidRPr="00E01C61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32" w:type="dxa"/>
          </w:tcPr>
          <w:p w:rsidR="00E52C4E" w:rsidRPr="00E01C61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043" w:type="dxa"/>
            <w:tcBorders>
              <w:bottom w:val="single" w:sz="4" w:space="0" w:color="auto"/>
            </w:tcBorders>
          </w:tcPr>
          <w:p w:rsidR="00E52C4E" w:rsidRPr="00E01C61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E52C4E" w:rsidRPr="00BD06D6" w:rsidTr="003B5F49">
        <w:trPr>
          <w:jc w:val="center"/>
        </w:trPr>
        <w:tc>
          <w:tcPr>
            <w:tcW w:w="2127" w:type="dxa"/>
            <w:tcBorders>
              <w:top w:val="single" w:sz="4" w:space="0" w:color="auto"/>
            </w:tcBorders>
          </w:tcPr>
          <w:p w:rsidR="00E52C4E" w:rsidRPr="00BD06D6" w:rsidRDefault="00E52C4E" w:rsidP="003B5F49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72" w:type="dxa"/>
          </w:tcPr>
          <w:p w:rsidR="00E52C4E" w:rsidRPr="00BD06D6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365" w:type="dxa"/>
            <w:tcBorders>
              <w:top w:val="single" w:sz="4" w:space="0" w:color="auto"/>
            </w:tcBorders>
          </w:tcPr>
          <w:p w:rsidR="00E52C4E" w:rsidRPr="00BD06D6" w:rsidRDefault="00E52C4E" w:rsidP="003B5F49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32" w:type="dxa"/>
          </w:tcPr>
          <w:p w:rsidR="00E52C4E" w:rsidRPr="00BD06D6" w:rsidRDefault="00E52C4E" w:rsidP="003B5F49">
            <w:pPr>
              <w:spacing w:before="0" w:line="312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043" w:type="dxa"/>
            <w:tcBorders>
              <w:top w:val="single" w:sz="4" w:space="0" w:color="auto"/>
            </w:tcBorders>
          </w:tcPr>
          <w:p w:rsidR="00E52C4E" w:rsidRPr="00BD06D6" w:rsidRDefault="00E52C4E" w:rsidP="003B5F49">
            <w:pPr>
              <w:spacing w:before="0" w:line="312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:rsidR="00E52C4E" w:rsidRPr="00B33177" w:rsidRDefault="00E52C4E" w:rsidP="00E52C4E">
      <w:pPr>
        <w:bidi w:val="0"/>
        <w:spacing w:before="0"/>
        <w:jc w:val="right"/>
        <w:rPr>
          <w:rFonts w:asciiTheme="minorHAnsi" w:hAnsiTheme="minorHAnsi" w:cs="David"/>
          <w:rtl/>
        </w:rPr>
      </w:pPr>
    </w:p>
    <w:p w:rsidR="00E52C4E" w:rsidRDefault="00E52C4E" w:rsidP="00E52C4E">
      <w:pPr>
        <w:pStyle w:val="ab"/>
        <w:tabs>
          <w:tab w:val="clear" w:pos="4153"/>
          <w:tab w:val="clear" w:pos="8306"/>
        </w:tabs>
        <w:ind w:right="567"/>
        <w:rPr>
          <w:rFonts w:ascii="David" w:hAnsi="David" w:cs="David"/>
          <w:rtl/>
        </w:rPr>
      </w:pPr>
      <w:r w:rsidRPr="000704BE">
        <w:rPr>
          <w:rFonts w:ascii="David" w:hAnsi="David" w:cs="David"/>
          <w:rtl/>
        </w:rPr>
        <w:lastRenderedPageBreak/>
        <w:t xml:space="preserve">נספח זה ימולא על ידי </w:t>
      </w:r>
      <w:r w:rsidRPr="000704BE">
        <w:rPr>
          <w:rFonts w:ascii="David" w:hAnsi="David" w:cs="David"/>
          <w:u w:val="single"/>
          <w:rtl/>
        </w:rPr>
        <w:t>כל</w:t>
      </w:r>
      <w:r w:rsidRPr="000704BE">
        <w:rPr>
          <w:rFonts w:ascii="David" w:hAnsi="David" w:cs="David"/>
          <w:rtl/>
        </w:rPr>
        <w:t xml:space="preserve"> אחד מח</w:t>
      </w:r>
      <w:r>
        <w:rPr>
          <w:rFonts w:ascii="David" w:hAnsi="David" w:cs="David"/>
          <w:rtl/>
        </w:rPr>
        <w:t>ברי הצוות המוצעים לביצוע העבודה</w:t>
      </w:r>
      <w:r>
        <w:rPr>
          <w:rFonts w:ascii="David" w:hAnsi="David" w:cs="David" w:hint="cs"/>
          <w:rtl/>
        </w:rPr>
        <w:t>, ו</w:t>
      </w:r>
      <w:r w:rsidRPr="000704BE">
        <w:rPr>
          <w:rFonts w:ascii="David" w:hAnsi="David" w:cs="David"/>
          <w:rtl/>
        </w:rPr>
        <w:t>נספחים אלו יצורפו להצעה.</w:t>
      </w:r>
    </w:p>
    <w:p w:rsidR="00E52C4E" w:rsidRDefault="00E52C4E" w:rsidP="00E52C4E">
      <w:pPr>
        <w:pStyle w:val="ab"/>
        <w:tabs>
          <w:tab w:val="clear" w:pos="4153"/>
          <w:tab w:val="clear" w:pos="8306"/>
        </w:tabs>
        <w:ind w:right="567"/>
        <w:rPr>
          <w:rFonts w:ascii="David" w:hAnsi="David" w:cs="David"/>
          <w:rtl/>
        </w:rPr>
      </w:pPr>
      <w:r w:rsidRPr="00B33177">
        <w:rPr>
          <w:rFonts w:ascii="David" w:hAnsi="David" w:cs="David" w:hint="cs"/>
          <w:b/>
          <w:bCs/>
          <w:rtl/>
        </w:rPr>
        <w:t>הזוכה</w:t>
      </w:r>
      <w:r>
        <w:rPr>
          <w:rFonts w:ascii="David" w:hAnsi="David" w:cs="David" w:hint="cs"/>
          <w:rtl/>
        </w:rPr>
        <w:t xml:space="preserve"> יידרש להגיש נספח מלא עבור כל אחד מהגורמים שיעסיק לטובת מכרז זה.</w:t>
      </w:r>
    </w:p>
    <w:p w:rsidR="00285A5B" w:rsidRPr="00E52C4E" w:rsidRDefault="00285A5B" w:rsidP="00E52C4E"/>
    <w:sectPr w:rsidR="00285A5B" w:rsidRPr="00E52C4E" w:rsidSect="00D75DFA">
      <w:pgSz w:w="11906" w:h="16838"/>
      <w:pgMar w:top="1440" w:right="1077" w:bottom="1276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charset w:val="00"/>
    <w:family w:val="roman"/>
    <w:pitch w:val="variable"/>
    <w:sig w:usb0="20002A87" w:usb1="80000000" w:usb2="00000008" w:usb3="00000000" w:csb0="0000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>
    <w:nsid w:val="01292A4F"/>
    <w:multiLevelType w:val="multilevel"/>
    <w:tmpl w:val="0409001D"/>
    <w:styleLink w:val="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">
    <w:nsid w:val="03784299"/>
    <w:multiLevelType w:val="hybridMultilevel"/>
    <w:tmpl w:val="1B2CDAC6"/>
    <w:lvl w:ilvl="0" w:tplc="93E07FF4">
      <w:start w:val="1"/>
      <w:numFmt w:val="decimal"/>
      <w:lvlText w:val="(%1)"/>
      <w:lvlJc w:val="left"/>
      <w:pPr>
        <w:ind w:left="148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200" w:hanging="360"/>
      </w:pPr>
    </w:lvl>
    <w:lvl w:ilvl="2" w:tplc="93E07FF4">
      <w:start w:val="1"/>
      <w:numFmt w:val="decimal"/>
      <w:lvlText w:val="(%3)"/>
      <w:lvlJc w:val="left"/>
      <w:pPr>
        <w:ind w:left="2920" w:hanging="180"/>
      </w:pPr>
      <w:rPr>
        <w:rFonts w:hint="default"/>
        <w:sz w:val="24"/>
        <w:szCs w:val="24"/>
      </w:rPr>
    </w:lvl>
    <w:lvl w:ilvl="3" w:tplc="0409000F" w:tentative="1">
      <w:start w:val="1"/>
      <w:numFmt w:val="decimal"/>
      <w:lvlText w:val="%4."/>
      <w:lvlJc w:val="left"/>
      <w:pPr>
        <w:ind w:left="3640" w:hanging="360"/>
      </w:pPr>
    </w:lvl>
    <w:lvl w:ilvl="4" w:tplc="04090019" w:tentative="1">
      <w:start w:val="1"/>
      <w:numFmt w:val="lowerLetter"/>
      <w:lvlText w:val="%5."/>
      <w:lvlJc w:val="left"/>
      <w:pPr>
        <w:ind w:left="4360" w:hanging="360"/>
      </w:pPr>
    </w:lvl>
    <w:lvl w:ilvl="5" w:tplc="0409001B" w:tentative="1">
      <w:start w:val="1"/>
      <w:numFmt w:val="lowerRoman"/>
      <w:lvlText w:val="%6."/>
      <w:lvlJc w:val="right"/>
      <w:pPr>
        <w:ind w:left="5080" w:hanging="180"/>
      </w:pPr>
    </w:lvl>
    <w:lvl w:ilvl="6" w:tplc="0409000F" w:tentative="1">
      <w:start w:val="1"/>
      <w:numFmt w:val="decimal"/>
      <w:lvlText w:val="%7."/>
      <w:lvlJc w:val="left"/>
      <w:pPr>
        <w:ind w:left="5800" w:hanging="360"/>
      </w:pPr>
    </w:lvl>
    <w:lvl w:ilvl="7" w:tplc="04090019" w:tentative="1">
      <w:start w:val="1"/>
      <w:numFmt w:val="lowerLetter"/>
      <w:lvlText w:val="%8."/>
      <w:lvlJc w:val="left"/>
      <w:pPr>
        <w:ind w:left="6520" w:hanging="360"/>
      </w:pPr>
    </w:lvl>
    <w:lvl w:ilvl="8" w:tplc="0409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4">
    <w:nsid w:val="04985AE1"/>
    <w:multiLevelType w:val="hybridMultilevel"/>
    <w:tmpl w:val="949E13AC"/>
    <w:lvl w:ilvl="0" w:tplc="0409000F">
      <w:start w:val="1"/>
      <w:numFmt w:val="decimal"/>
      <w:lvlText w:val="%1."/>
      <w:lvlJc w:val="left"/>
      <w:pPr>
        <w:ind w:left="1296" w:hanging="360"/>
      </w:pPr>
    </w:lvl>
    <w:lvl w:ilvl="1" w:tplc="0409000F">
      <w:start w:val="1"/>
      <w:numFmt w:val="decimal"/>
      <w:lvlText w:val="%2."/>
      <w:lvlJc w:val="left"/>
      <w:pPr>
        <w:ind w:left="2016" w:hanging="360"/>
      </w:pPr>
    </w:lvl>
    <w:lvl w:ilvl="2" w:tplc="0409001B" w:tentative="1">
      <w:start w:val="1"/>
      <w:numFmt w:val="lowerRoman"/>
      <w:lvlText w:val="%3."/>
      <w:lvlJc w:val="right"/>
      <w:pPr>
        <w:ind w:left="2736" w:hanging="180"/>
      </w:pPr>
    </w:lvl>
    <w:lvl w:ilvl="3" w:tplc="0409000F" w:tentative="1">
      <w:start w:val="1"/>
      <w:numFmt w:val="decimal"/>
      <w:lvlText w:val="%4."/>
      <w:lvlJc w:val="left"/>
      <w:pPr>
        <w:ind w:left="3456" w:hanging="360"/>
      </w:pPr>
    </w:lvl>
    <w:lvl w:ilvl="4" w:tplc="04090019" w:tentative="1">
      <w:start w:val="1"/>
      <w:numFmt w:val="lowerLetter"/>
      <w:lvlText w:val="%5."/>
      <w:lvlJc w:val="left"/>
      <w:pPr>
        <w:ind w:left="4176" w:hanging="360"/>
      </w:pPr>
    </w:lvl>
    <w:lvl w:ilvl="5" w:tplc="0409001B" w:tentative="1">
      <w:start w:val="1"/>
      <w:numFmt w:val="lowerRoman"/>
      <w:lvlText w:val="%6."/>
      <w:lvlJc w:val="right"/>
      <w:pPr>
        <w:ind w:left="4896" w:hanging="180"/>
      </w:pPr>
    </w:lvl>
    <w:lvl w:ilvl="6" w:tplc="0409000F" w:tentative="1">
      <w:start w:val="1"/>
      <w:numFmt w:val="decimal"/>
      <w:lvlText w:val="%7."/>
      <w:lvlJc w:val="left"/>
      <w:pPr>
        <w:ind w:left="5616" w:hanging="360"/>
      </w:pPr>
    </w:lvl>
    <w:lvl w:ilvl="7" w:tplc="04090019" w:tentative="1">
      <w:start w:val="1"/>
      <w:numFmt w:val="lowerLetter"/>
      <w:lvlText w:val="%8."/>
      <w:lvlJc w:val="left"/>
      <w:pPr>
        <w:ind w:left="6336" w:hanging="360"/>
      </w:pPr>
    </w:lvl>
    <w:lvl w:ilvl="8" w:tplc="0409001B" w:tentative="1">
      <w:start w:val="1"/>
      <w:numFmt w:val="lowerRoman"/>
      <w:lvlText w:val="%9."/>
      <w:lvlJc w:val="right"/>
      <w:pPr>
        <w:ind w:left="7056" w:hanging="180"/>
      </w:pPr>
    </w:lvl>
  </w:abstractNum>
  <w:abstractNum w:abstractNumId="5">
    <w:nsid w:val="06D53E48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221775"/>
    <w:multiLevelType w:val="hybridMultilevel"/>
    <w:tmpl w:val="421CAFE4"/>
    <w:lvl w:ilvl="0" w:tplc="69F680E6">
      <w:start w:val="1"/>
      <w:numFmt w:val="decimal"/>
      <w:lvlText w:val="%1."/>
      <w:lvlJc w:val="left"/>
      <w:pPr>
        <w:ind w:left="2016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7">
    <w:nsid w:val="0A7F4B6C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>
    <w:nsid w:val="0CA12DA4"/>
    <w:multiLevelType w:val="hybridMultilevel"/>
    <w:tmpl w:val="A5C4CF38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9">
    <w:nsid w:val="10A12BC5"/>
    <w:multiLevelType w:val="hybridMultilevel"/>
    <w:tmpl w:val="A5C4CF38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1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1">
    <w:nsid w:val="19243243"/>
    <w:multiLevelType w:val="multilevel"/>
    <w:tmpl w:val="00DC6238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1C66217B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14">
    <w:nsid w:val="24045727"/>
    <w:multiLevelType w:val="hybridMultilevel"/>
    <w:tmpl w:val="6CB48DFE"/>
    <w:lvl w:ilvl="0" w:tplc="0409000F">
      <w:start w:val="1"/>
      <w:numFmt w:val="decimal"/>
      <w:lvlText w:val="%1."/>
      <w:lvlJc w:val="left"/>
      <w:pPr>
        <w:ind w:left="2016" w:hanging="360"/>
      </w:pPr>
    </w:lvl>
    <w:lvl w:ilvl="1" w:tplc="04090019" w:tentative="1">
      <w:start w:val="1"/>
      <w:numFmt w:val="lowerLetter"/>
      <w:lvlText w:val="%2."/>
      <w:lvlJc w:val="left"/>
      <w:pPr>
        <w:ind w:left="2736" w:hanging="360"/>
      </w:pPr>
    </w:lvl>
    <w:lvl w:ilvl="2" w:tplc="0409001B" w:tentative="1">
      <w:start w:val="1"/>
      <w:numFmt w:val="lowerRoman"/>
      <w:lvlText w:val="%3."/>
      <w:lvlJc w:val="right"/>
      <w:pPr>
        <w:ind w:left="3456" w:hanging="180"/>
      </w:pPr>
    </w:lvl>
    <w:lvl w:ilvl="3" w:tplc="0409000F" w:tentative="1">
      <w:start w:val="1"/>
      <w:numFmt w:val="decimal"/>
      <w:lvlText w:val="%4."/>
      <w:lvlJc w:val="left"/>
      <w:pPr>
        <w:ind w:left="4176" w:hanging="360"/>
      </w:pPr>
    </w:lvl>
    <w:lvl w:ilvl="4" w:tplc="04090019" w:tentative="1">
      <w:start w:val="1"/>
      <w:numFmt w:val="lowerLetter"/>
      <w:lvlText w:val="%5."/>
      <w:lvlJc w:val="left"/>
      <w:pPr>
        <w:ind w:left="4896" w:hanging="360"/>
      </w:pPr>
    </w:lvl>
    <w:lvl w:ilvl="5" w:tplc="0409001B" w:tentative="1">
      <w:start w:val="1"/>
      <w:numFmt w:val="lowerRoman"/>
      <w:lvlText w:val="%6."/>
      <w:lvlJc w:val="right"/>
      <w:pPr>
        <w:ind w:left="5616" w:hanging="180"/>
      </w:pPr>
    </w:lvl>
    <w:lvl w:ilvl="6" w:tplc="0409000F" w:tentative="1">
      <w:start w:val="1"/>
      <w:numFmt w:val="decimal"/>
      <w:lvlText w:val="%7."/>
      <w:lvlJc w:val="left"/>
      <w:pPr>
        <w:ind w:left="6336" w:hanging="360"/>
      </w:pPr>
    </w:lvl>
    <w:lvl w:ilvl="7" w:tplc="04090019" w:tentative="1">
      <w:start w:val="1"/>
      <w:numFmt w:val="lowerLetter"/>
      <w:lvlText w:val="%8."/>
      <w:lvlJc w:val="left"/>
      <w:pPr>
        <w:ind w:left="7056" w:hanging="360"/>
      </w:pPr>
    </w:lvl>
    <w:lvl w:ilvl="8" w:tplc="0409001B" w:tentative="1">
      <w:start w:val="1"/>
      <w:numFmt w:val="lowerRoman"/>
      <w:lvlText w:val="%9."/>
      <w:lvlJc w:val="right"/>
      <w:pPr>
        <w:ind w:left="7776" w:hanging="180"/>
      </w:pPr>
    </w:lvl>
  </w:abstractNum>
  <w:abstractNum w:abstractNumId="15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9779AC"/>
    <w:multiLevelType w:val="hybridMultilevel"/>
    <w:tmpl w:val="11C2BD6A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A5E0D"/>
    <w:multiLevelType w:val="multilevel"/>
    <w:tmpl w:val="0409001D"/>
    <w:styleLink w:val="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8">
    <w:nsid w:val="433F7F3D"/>
    <w:multiLevelType w:val="multilevel"/>
    <w:tmpl w:val="262CC6AE"/>
    <w:lvl w:ilvl="0">
      <w:start w:val="1"/>
      <w:numFmt w:val="decimal"/>
      <w:pStyle w:val="11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19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0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20">
    <w:nsid w:val="4BCC1678"/>
    <w:multiLevelType w:val="hybridMultilevel"/>
    <w:tmpl w:val="653C1F5E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F7180"/>
    <w:multiLevelType w:val="hybridMultilevel"/>
    <w:tmpl w:val="5882CD80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8B6F7F"/>
    <w:multiLevelType w:val="hybridMultilevel"/>
    <w:tmpl w:val="3BE8A55A"/>
    <w:lvl w:ilvl="0" w:tplc="00C8790E">
      <w:start w:val="1"/>
      <w:numFmt w:val="hebrew1"/>
      <w:lvlText w:val="(%1)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1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1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24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5">
    <w:nsid w:val="74733FBE"/>
    <w:multiLevelType w:val="hybridMultilevel"/>
    <w:tmpl w:val="A87AF76A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DEA8EE2">
      <w:start w:val="1"/>
      <w:numFmt w:val="decimal"/>
      <w:lvlText w:val="(%3)"/>
      <w:lvlJc w:val="left"/>
      <w:pPr>
        <w:ind w:left="2595" w:hanging="61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1"/>
  </w:num>
  <w:num w:numId="3">
    <w:abstractNumId w:val="23"/>
  </w:num>
  <w:num w:numId="4">
    <w:abstractNumId w:val="24"/>
  </w:num>
  <w:num w:numId="5">
    <w:abstractNumId w:val="13"/>
  </w:num>
  <w:num w:numId="6">
    <w:abstractNumId w:val="2"/>
  </w:num>
  <w:num w:numId="7">
    <w:abstractNumId w:val="18"/>
  </w:num>
  <w:num w:numId="8">
    <w:abstractNumId w:val="10"/>
  </w:num>
  <w:num w:numId="9">
    <w:abstractNumId w:val="17"/>
  </w:num>
  <w:num w:numId="10">
    <w:abstractNumId w:val="1"/>
  </w:num>
  <w:num w:numId="11">
    <w:abstractNumId w:val="0"/>
    <w:lvlOverride w:ilvl="0">
      <w:startOverride w:val="1"/>
    </w:lvlOverride>
  </w:num>
  <w:num w:numId="12">
    <w:abstractNumId w:val="15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4"/>
  </w:num>
  <w:num w:numId="16">
    <w:abstractNumId w:val="14"/>
  </w:num>
  <w:num w:numId="17">
    <w:abstractNumId w:val="8"/>
  </w:num>
  <w:num w:numId="18">
    <w:abstractNumId w:val="16"/>
  </w:num>
  <w:num w:numId="19">
    <w:abstractNumId w:val="6"/>
  </w:num>
  <w:num w:numId="20">
    <w:abstractNumId w:val="22"/>
  </w:num>
  <w:num w:numId="21">
    <w:abstractNumId w:val="9"/>
  </w:num>
  <w:num w:numId="22">
    <w:abstractNumId w:val="12"/>
  </w:num>
  <w:num w:numId="23">
    <w:abstractNumId w:val="5"/>
  </w:num>
  <w:num w:numId="24">
    <w:abstractNumId w:val="20"/>
  </w:num>
  <w:num w:numId="25">
    <w:abstractNumId w:val="25"/>
  </w:num>
  <w:num w:numId="26">
    <w:abstractNumId w:val="3"/>
  </w:num>
  <w:num w:numId="27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DFA"/>
    <w:rsid w:val="00103EA1"/>
    <w:rsid w:val="0013465C"/>
    <w:rsid w:val="002677B3"/>
    <w:rsid w:val="00285A5B"/>
    <w:rsid w:val="0061468F"/>
    <w:rsid w:val="007B5071"/>
    <w:rsid w:val="007C3D6F"/>
    <w:rsid w:val="009B7042"/>
    <w:rsid w:val="00AA5F41"/>
    <w:rsid w:val="00B3474A"/>
    <w:rsid w:val="00D75DFA"/>
    <w:rsid w:val="00E52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0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75DFA"/>
    <w:pPr>
      <w:bidi/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285A5B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D75DFA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285A5B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285A5B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285A5B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285A5B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285A5B"/>
    <w:pPr>
      <w:keepNext/>
      <w:numPr>
        <w:ilvl w:val="1"/>
        <w:numId w:val="5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285A5B"/>
    <w:pPr>
      <w:keepNext/>
      <w:numPr>
        <w:ilvl w:val="1"/>
        <w:numId w:val="6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285A5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3">
    <w:name w:val="כותרת 2 תו"/>
    <w:basedOn w:val="a3"/>
    <w:link w:val="22"/>
    <w:uiPriority w:val="99"/>
    <w:rsid w:val="00D75DFA"/>
    <w:rPr>
      <w:rFonts w:ascii="Arial" w:eastAsia="Times New Roman" w:hAnsi="Arial" w:cs="Narkisim"/>
      <w:b/>
      <w:bCs/>
      <w:i/>
      <w:sz w:val="28"/>
      <w:szCs w:val="28"/>
      <w:u w:val="double"/>
      <w:lang w:eastAsia="he-IL"/>
    </w:rPr>
  </w:style>
  <w:style w:type="character" w:customStyle="1" w:styleId="14">
    <w:name w:val="כותרת 1 תו"/>
    <w:aliases w:val="Heading 1 Char תו,h1 תו, Char תו"/>
    <w:basedOn w:val="a3"/>
    <w:link w:val="13"/>
    <w:rsid w:val="00285A5B"/>
    <w:rPr>
      <w:rFonts w:ascii="Arial" w:eastAsia="Times New Roman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33">
    <w:name w:val="כותרת 3 תו"/>
    <w:basedOn w:val="a3"/>
    <w:link w:val="32"/>
    <w:rsid w:val="00285A5B"/>
    <w:rPr>
      <w:rFonts w:ascii="Times New Roman" w:eastAsia="Times New Roman" w:hAnsi="Times New Roman"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rsid w:val="00285A5B"/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rsid w:val="00285A5B"/>
    <w:rPr>
      <w:rFonts w:ascii="Times New Roman" w:eastAsia="Times New Roman" w:hAnsi="Times New Roman"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rsid w:val="00285A5B"/>
    <w:rPr>
      <w:rFonts w:ascii="Times New Roman" w:eastAsia="Times New Roman" w:hAnsi="Times New Roman" w:cs="Narkisim"/>
      <w:b/>
      <w:bCs/>
      <w:i/>
      <w:iCs/>
      <w:color w:val="FFFFFF"/>
      <w:sz w:val="28"/>
      <w:szCs w:val="28"/>
      <w:lang w:eastAsia="he-IL"/>
    </w:rPr>
  </w:style>
  <w:style w:type="character" w:customStyle="1" w:styleId="70">
    <w:name w:val="כותרת 7 תו"/>
    <w:basedOn w:val="a3"/>
    <w:link w:val="7"/>
    <w:uiPriority w:val="99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90">
    <w:name w:val="כותרת 9 תו"/>
    <w:basedOn w:val="a3"/>
    <w:link w:val="9"/>
    <w:uiPriority w:val="99"/>
    <w:rsid w:val="00285A5B"/>
    <w:rPr>
      <w:rFonts w:ascii="Arial" w:eastAsia="Times New Roman" w:hAnsi="Arial" w:cs="Arial"/>
      <w:lang w:eastAsia="he-IL"/>
    </w:rPr>
  </w:style>
  <w:style w:type="paragraph" w:customStyle="1" w:styleId="a6">
    <w:name w:val="ארגוני"/>
    <w:basedOn w:val="a2"/>
    <w:autoRedefine/>
    <w:rsid w:val="00285A5B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link w:val="a8"/>
    <w:qFormat/>
    <w:rsid w:val="00285A5B"/>
    <w:pPr>
      <w:jc w:val="center"/>
    </w:pPr>
    <w:rPr>
      <w:sz w:val="36"/>
      <w:szCs w:val="36"/>
    </w:rPr>
  </w:style>
  <w:style w:type="character" w:customStyle="1" w:styleId="a8">
    <w:name w:val="כותרת טקסט תו"/>
    <w:basedOn w:val="a3"/>
    <w:link w:val="a7"/>
    <w:rsid w:val="00285A5B"/>
    <w:rPr>
      <w:rFonts w:ascii="Times New Roman" w:eastAsia="Times New Roman" w:hAnsi="Times New Roman" w:cs="Narkisim"/>
      <w:sz w:val="36"/>
      <w:szCs w:val="36"/>
      <w:lang w:eastAsia="he-IL"/>
    </w:rPr>
  </w:style>
  <w:style w:type="paragraph" w:styleId="a9">
    <w:name w:val="Subtitle"/>
    <w:basedOn w:val="a2"/>
    <w:link w:val="aa"/>
    <w:qFormat/>
    <w:rsid w:val="00285A5B"/>
    <w:pPr>
      <w:jc w:val="center"/>
    </w:pPr>
    <w:rPr>
      <w:sz w:val="32"/>
      <w:szCs w:val="32"/>
    </w:rPr>
  </w:style>
  <w:style w:type="character" w:customStyle="1" w:styleId="aa">
    <w:name w:val="כותרת משנה תו"/>
    <w:basedOn w:val="a3"/>
    <w:link w:val="a9"/>
    <w:rsid w:val="00285A5B"/>
    <w:rPr>
      <w:rFonts w:ascii="Times New Roman" w:eastAsia="Times New Roman" w:hAnsi="Times New Roman" w:cs="Narkisim"/>
      <w:sz w:val="32"/>
      <w:szCs w:val="32"/>
      <w:lang w:eastAsia="he-IL"/>
    </w:rPr>
  </w:style>
  <w:style w:type="paragraph" w:styleId="ab">
    <w:name w:val="header"/>
    <w:basedOn w:val="a2"/>
    <w:link w:val="ac"/>
    <w:rsid w:val="00285A5B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3"/>
    <w:link w:val="ab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ad">
    <w:name w:val="footer"/>
    <w:basedOn w:val="a2"/>
    <w:link w:val="ae"/>
    <w:uiPriority w:val="99"/>
    <w:rsid w:val="00285A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3"/>
    <w:link w:val="ad"/>
    <w:uiPriority w:val="99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character" w:styleId="af">
    <w:name w:val="page number"/>
    <w:basedOn w:val="a3"/>
    <w:uiPriority w:val="99"/>
    <w:rsid w:val="00285A5B"/>
  </w:style>
  <w:style w:type="paragraph" w:styleId="af0">
    <w:name w:val="Body Text"/>
    <w:basedOn w:val="a2"/>
    <w:link w:val="af1"/>
    <w:uiPriority w:val="99"/>
    <w:rsid w:val="00285A5B"/>
    <w:rPr>
      <w:b/>
      <w:bCs/>
    </w:rPr>
  </w:style>
  <w:style w:type="character" w:customStyle="1" w:styleId="af1">
    <w:name w:val="גוף טקסט תו"/>
    <w:basedOn w:val="a3"/>
    <w:link w:val="af0"/>
    <w:uiPriority w:val="99"/>
    <w:rsid w:val="00285A5B"/>
    <w:rPr>
      <w:rFonts w:ascii="Times New Roman" w:eastAsia="Times New Roman" w:hAnsi="Times New Roman" w:cs="Narkisim"/>
      <w:b/>
      <w:bCs/>
      <w:sz w:val="24"/>
      <w:szCs w:val="24"/>
      <w:lang w:eastAsia="he-IL"/>
    </w:rPr>
  </w:style>
  <w:style w:type="paragraph" w:styleId="af2">
    <w:name w:val="footnote text"/>
    <w:basedOn w:val="a2"/>
    <w:link w:val="af3"/>
    <w:uiPriority w:val="99"/>
    <w:semiHidden/>
    <w:rsid w:val="00285A5B"/>
    <w:rPr>
      <w:sz w:val="20"/>
      <w:szCs w:val="20"/>
    </w:rPr>
  </w:style>
  <w:style w:type="character" w:customStyle="1" w:styleId="af3">
    <w:name w:val="טקסט הערת שוליים תו"/>
    <w:basedOn w:val="a3"/>
    <w:link w:val="af2"/>
    <w:uiPriority w:val="99"/>
    <w:semiHidden/>
    <w:rsid w:val="00285A5B"/>
    <w:rPr>
      <w:rFonts w:ascii="Times New Roman" w:eastAsia="Times New Roman" w:hAnsi="Times New Roman" w:cs="Narkisim"/>
      <w:sz w:val="20"/>
      <w:szCs w:val="20"/>
      <w:lang w:eastAsia="he-IL"/>
    </w:rPr>
  </w:style>
  <w:style w:type="paragraph" w:styleId="af4">
    <w:name w:val="annotation text"/>
    <w:basedOn w:val="a2"/>
    <w:link w:val="af5"/>
    <w:uiPriority w:val="99"/>
    <w:rsid w:val="00285A5B"/>
    <w:rPr>
      <w:sz w:val="20"/>
      <w:szCs w:val="20"/>
    </w:rPr>
  </w:style>
  <w:style w:type="character" w:customStyle="1" w:styleId="af5">
    <w:name w:val="טקסט הערה תו"/>
    <w:basedOn w:val="a3"/>
    <w:link w:val="af4"/>
    <w:uiPriority w:val="99"/>
    <w:rsid w:val="00285A5B"/>
    <w:rPr>
      <w:rFonts w:ascii="Times New Roman" w:eastAsia="Times New Roman" w:hAnsi="Times New Roman" w:cs="Narkisim"/>
      <w:sz w:val="20"/>
      <w:szCs w:val="20"/>
      <w:lang w:eastAsia="he-IL"/>
    </w:rPr>
  </w:style>
  <w:style w:type="paragraph" w:styleId="af6">
    <w:name w:val="Block Text"/>
    <w:basedOn w:val="a2"/>
    <w:uiPriority w:val="99"/>
    <w:rsid w:val="00285A5B"/>
    <w:pPr>
      <w:ind w:left="360" w:right="360"/>
    </w:pPr>
  </w:style>
  <w:style w:type="paragraph" w:styleId="af7">
    <w:name w:val="Balloon Text"/>
    <w:basedOn w:val="a2"/>
    <w:link w:val="af8"/>
    <w:uiPriority w:val="99"/>
    <w:semiHidden/>
    <w:rsid w:val="00285A5B"/>
    <w:rPr>
      <w:rFonts w:ascii="Tahoma" w:hAnsi="Tahoma" w:cs="Tahoma"/>
      <w:sz w:val="16"/>
      <w:szCs w:val="16"/>
    </w:rPr>
  </w:style>
  <w:style w:type="character" w:customStyle="1" w:styleId="af8">
    <w:name w:val="טקסט בלונים תו"/>
    <w:basedOn w:val="a3"/>
    <w:link w:val="af7"/>
    <w:uiPriority w:val="99"/>
    <w:semiHidden/>
    <w:rsid w:val="00285A5B"/>
    <w:rPr>
      <w:rFonts w:ascii="Tahoma" w:eastAsia="Times New Roman" w:hAnsi="Tahoma" w:cs="Tahoma"/>
      <w:sz w:val="16"/>
      <w:szCs w:val="16"/>
      <w:lang w:eastAsia="he-IL"/>
    </w:rPr>
  </w:style>
  <w:style w:type="character" w:styleId="af9">
    <w:name w:val="annotation reference"/>
    <w:basedOn w:val="a3"/>
    <w:uiPriority w:val="99"/>
    <w:rsid w:val="00285A5B"/>
    <w:rPr>
      <w:sz w:val="16"/>
      <w:szCs w:val="16"/>
    </w:rPr>
  </w:style>
  <w:style w:type="paragraph" w:styleId="afa">
    <w:name w:val="annotation subject"/>
    <w:basedOn w:val="af4"/>
    <w:next w:val="af4"/>
    <w:link w:val="afb"/>
    <w:uiPriority w:val="99"/>
    <w:rsid w:val="00285A5B"/>
    <w:rPr>
      <w:b/>
      <w:bCs/>
    </w:rPr>
  </w:style>
  <w:style w:type="character" w:customStyle="1" w:styleId="afb">
    <w:name w:val="נושא הערה תו"/>
    <w:basedOn w:val="af5"/>
    <w:link w:val="afa"/>
    <w:uiPriority w:val="99"/>
    <w:rsid w:val="00285A5B"/>
    <w:rPr>
      <w:rFonts w:ascii="Times New Roman" w:eastAsia="Times New Roman" w:hAnsi="Times New Roman" w:cs="Narkisim"/>
      <w:b/>
      <w:bCs/>
      <w:sz w:val="20"/>
      <w:szCs w:val="20"/>
      <w:lang w:eastAsia="he-IL"/>
    </w:rPr>
  </w:style>
  <w:style w:type="paragraph" w:customStyle="1" w:styleId="Normal4">
    <w:name w:val="Normal 4"/>
    <w:basedOn w:val="a2"/>
    <w:rsid w:val="00285A5B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c">
    <w:name w:val="תו תו תו תו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d">
    <w:name w:val="Table Grid"/>
    <w:aliases w:val="טקסט טבלה תחתונה"/>
    <w:basedOn w:val="a4"/>
    <w:uiPriority w:val="39"/>
    <w:rsid w:val="00285A5B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285A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e">
    <w:name w:val="נורמל"/>
    <w:rsid w:val="00285A5B"/>
    <w:pPr>
      <w:widowControl w:val="0"/>
      <w:adjustRightInd w:val="0"/>
      <w:spacing w:after="0" w:line="312" w:lineRule="atLeast"/>
      <w:jc w:val="both"/>
      <w:textAlignment w:val="baseline"/>
    </w:pPr>
    <w:rPr>
      <w:rFonts w:ascii="Times New Roman" w:eastAsia="Times New Roman" w:hAnsi="Times New Roman"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285A5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285A5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285A5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285A5B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85A5B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285A5B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">
    <w:name w:val="תו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0">
    <w:name w:val="List Paragraph"/>
    <w:aliases w:val="נספח 2 מתוקן"/>
    <w:basedOn w:val="a2"/>
    <w:link w:val="aff1"/>
    <w:uiPriority w:val="34"/>
    <w:qFormat/>
    <w:rsid w:val="00285A5B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285A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285A5B"/>
    <w:pPr>
      <w:numPr>
        <w:numId w:val="4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285A5B"/>
    <w:pPr>
      <w:numPr>
        <w:ilvl w:val="1"/>
        <w:numId w:val="4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85A5B"/>
    <w:pPr>
      <w:numPr>
        <w:ilvl w:val="2"/>
        <w:numId w:val="4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285A5B"/>
    <w:pPr>
      <w:numPr>
        <w:ilvl w:val="3"/>
      </w:numPr>
      <w:ind w:right="0"/>
    </w:pPr>
  </w:style>
  <w:style w:type="paragraph" w:customStyle="1" w:styleId="aff2">
    <w:name w:val="אורלי"/>
    <w:rsid w:val="00285A5B"/>
    <w:pPr>
      <w:spacing w:after="0" w:line="240" w:lineRule="auto"/>
    </w:pPr>
    <w:rPr>
      <w:rFonts w:ascii="Arial" w:eastAsia="Times New Roman" w:hAnsi="Akhbar Simplified MT" w:cs="QDavid"/>
      <w:sz w:val="24"/>
      <w:lang w:eastAsia="he-IL"/>
    </w:rPr>
  </w:style>
  <w:style w:type="paragraph" w:customStyle="1" w:styleId="17">
    <w:name w:val="פיסקת רשימה1"/>
    <w:basedOn w:val="a2"/>
    <w:uiPriority w:val="34"/>
    <w:qFormat/>
    <w:rsid w:val="00285A5B"/>
    <w:pPr>
      <w:spacing w:before="0"/>
      <w:ind w:left="720"/>
      <w:contextualSpacing/>
      <w:jc w:val="left"/>
    </w:pPr>
    <w:rPr>
      <w:rFonts w:cs="Times New Roman"/>
      <w:lang w:eastAsia="en-US"/>
    </w:rPr>
  </w:style>
  <w:style w:type="numbering" w:customStyle="1" w:styleId="18">
    <w:name w:val="ללא רשימה1"/>
    <w:next w:val="a5"/>
    <w:uiPriority w:val="99"/>
    <w:semiHidden/>
    <w:unhideWhenUsed/>
    <w:rsid w:val="00285A5B"/>
  </w:style>
  <w:style w:type="paragraph" w:styleId="aff3">
    <w:name w:val="List"/>
    <w:basedOn w:val="a2"/>
    <w:rsid w:val="00285A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285A5B"/>
    <w:rPr>
      <w:color w:val="0000FF"/>
      <w:u w:val="single"/>
    </w:rPr>
  </w:style>
  <w:style w:type="paragraph" w:customStyle="1" w:styleId="aff4">
    <w:name w:val="תו תו תו 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285A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285A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285A5B"/>
    <w:rPr>
      <w:rFonts w:ascii="Times New (W1)" w:eastAsia="Times New Roman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שם פרק"/>
    <w:basedOn w:val="13"/>
    <w:rsid w:val="00285A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285A5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285A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285A5B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285A5B"/>
    <w:pPr>
      <w:spacing w:after="120"/>
      <w:ind w:left="330" w:right="567"/>
    </w:pPr>
    <w:rPr>
      <w:rFonts w:cs="David"/>
    </w:rPr>
  </w:style>
  <w:style w:type="paragraph" w:styleId="aff7">
    <w:name w:val="Plain Text"/>
    <w:basedOn w:val="a2"/>
    <w:link w:val="aff8"/>
    <w:rsid w:val="00285A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8">
    <w:name w:val="טקסט רגיל תו"/>
    <w:basedOn w:val="a3"/>
    <w:link w:val="aff7"/>
    <w:rsid w:val="00285A5B"/>
    <w:rPr>
      <w:rFonts w:ascii="Courier New" w:eastAsia="Times New Roman" w:hAnsi="Courier New" w:cs="Courier New"/>
      <w:sz w:val="20"/>
      <w:szCs w:val="20"/>
    </w:rPr>
  </w:style>
  <w:style w:type="paragraph" w:styleId="aff9">
    <w:name w:val="Body Text Indent"/>
    <w:basedOn w:val="a2"/>
    <w:link w:val="affa"/>
    <w:uiPriority w:val="99"/>
    <w:rsid w:val="00285A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a">
    <w:name w:val="כניסה בגוף טקסט תו"/>
    <w:basedOn w:val="a3"/>
    <w:link w:val="aff9"/>
    <w:uiPriority w:val="99"/>
    <w:rsid w:val="00285A5B"/>
    <w:rPr>
      <w:rFonts w:ascii="Times New (W1)" w:eastAsia="Times New Roman" w:hAnsi="Times New (W1)" w:cs="Narkisim"/>
      <w:sz w:val="28"/>
      <w:szCs w:val="28"/>
      <w:lang w:eastAsia="he-IL"/>
    </w:rPr>
  </w:style>
  <w:style w:type="paragraph" w:styleId="TOC1">
    <w:name w:val="toc 1"/>
    <w:basedOn w:val="a2"/>
    <w:next w:val="a2"/>
    <w:autoRedefine/>
    <w:uiPriority w:val="39"/>
    <w:rsid w:val="00285A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285A5B"/>
    <w:pPr>
      <w:spacing w:after="24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customStyle="1" w:styleId="P00">
    <w:name w:val="P00"/>
    <w:rsid w:val="00285A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P22">
    <w:name w:val="P22"/>
    <w:basedOn w:val="P00"/>
    <w:rsid w:val="00285A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285A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b">
    <w:name w:val="caption"/>
    <w:basedOn w:val="a2"/>
    <w:next w:val="a2"/>
    <w:qFormat/>
    <w:rsid w:val="00285A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paragraph" w:customStyle="1" w:styleId="1a">
    <w:name w:val="כותרת1"/>
    <w:basedOn w:val="a2"/>
    <w:next w:val="a2"/>
    <w:rsid w:val="00285A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c">
    <w:name w:val="תואר"/>
    <w:basedOn w:val="a2"/>
    <w:qFormat/>
    <w:rsid w:val="00285A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d">
    <w:name w:val="דויד"/>
    <w:uiPriority w:val="99"/>
    <w:rsid w:val="00285A5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Cs/>
      <w:sz w:val="20"/>
      <w:szCs w:val="24"/>
      <w:lang w:eastAsia="he-IL"/>
    </w:rPr>
  </w:style>
  <w:style w:type="paragraph" w:styleId="TOC2">
    <w:name w:val="toc 2"/>
    <w:basedOn w:val="a2"/>
    <w:next w:val="a2"/>
    <w:autoRedefine/>
    <w:rsid w:val="00285A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e">
    <w:name w:val="Document Map"/>
    <w:basedOn w:val="a2"/>
    <w:link w:val="afff"/>
    <w:rsid w:val="00285A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f">
    <w:name w:val="מפת מסמך תו"/>
    <w:basedOn w:val="a3"/>
    <w:link w:val="affe"/>
    <w:rsid w:val="00285A5B"/>
    <w:rPr>
      <w:rFonts w:ascii="Tahoma" w:eastAsia="Times New Roman" w:hAnsi="Tahoma" w:cs="Tahoma"/>
      <w:sz w:val="20"/>
      <w:szCs w:val="20"/>
      <w:shd w:val="clear" w:color="auto" w:fill="000080"/>
      <w:lang w:eastAsia="he-IL"/>
    </w:rPr>
  </w:style>
  <w:style w:type="paragraph" w:customStyle="1" w:styleId="afff0">
    <w:name w:val="תו תו תו תו תו תו 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285A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1">
    <w:name w:val="טקסט בסיסי"/>
    <w:link w:val="afff2"/>
    <w:rsid w:val="00285A5B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ff2">
    <w:name w:val="טקסט בסיסי תו"/>
    <w:basedOn w:val="a3"/>
    <w:link w:val="afff1"/>
    <w:rsid w:val="00285A5B"/>
    <w:rPr>
      <w:rFonts w:ascii="Times New Roman" w:eastAsia="Times New Roman" w:hAnsi="Times New Roman" w:cs="Narkisim"/>
      <w:sz w:val="24"/>
      <w:szCs w:val="24"/>
    </w:rPr>
  </w:style>
  <w:style w:type="table" w:customStyle="1" w:styleId="1b">
    <w:name w:val="טקסט טבלה תחתונה1"/>
    <w:basedOn w:val="a4"/>
    <w:next w:val="afd"/>
    <w:rsid w:val="00285A5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285A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285A5B"/>
    <w:pPr>
      <w:spacing w:after="0" w:line="240" w:lineRule="auto"/>
    </w:pPr>
    <w:rPr>
      <w:rFonts w:ascii="Arial" w:eastAsia="Times New Roman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285A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3">
    <w:name w:val="footnote reference"/>
    <w:uiPriority w:val="99"/>
    <w:rsid w:val="00285A5B"/>
    <w:rPr>
      <w:vertAlign w:val="superscript"/>
    </w:rPr>
  </w:style>
  <w:style w:type="paragraph" w:styleId="afff4">
    <w:name w:val="Revision"/>
    <w:hidden/>
    <w:uiPriority w:val="99"/>
    <w:semiHidden/>
    <w:rsid w:val="00285A5B"/>
    <w:pPr>
      <w:spacing w:after="0" w:line="240" w:lineRule="auto"/>
    </w:pPr>
    <w:rPr>
      <w:rFonts w:ascii="Times New (W1)" w:eastAsia="Times New Roman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285A5B"/>
  </w:style>
  <w:style w:type="paragraph" w:customStyle="1" w:styleId="1c">
    <w:name w:val="כותרת טקסט1"/>
    <w:basedOn w:val="a2"/>
    <w:uiPriority w:val="99"/>
    <w:rsid w:val="00285A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285A5B"/>
    <w:pPr>
      <w:numPr>
        <w:numId w:val="7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d"/>
    <w:uiPriority w:val="99"/>
    <w:rsid w:val="00285A5B"/>
    <w:pPr>
      <w:widowControl w:val="0"/>
      <w:autoSpaceDE w:val="0"/>
      <w:autoSpaceDN w:val="0"/>
      <w:bidi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285A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285A5B"/>
    <w:rPr>
      <w:rFonts w:ascii="Times New Roman" w:eastAsia="Calibri" w:hAnsi="Times New Roman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285A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285A5B"/>
    <w:pPr>
      <w:numPr>
        <w:numId w:val="10"/>
      </w:numPr>
    </w:pPr>
  </w:style>
  <w:style w:type="numbering" w:customStyle="1" w:styleId="1">
    <w:name w:val="סגנון1"/>
    <w:rsid w:val="00285A5B"/>
    <w:pPr>
      <w:numPr>
        <w:numId w:val="8"/>
      </w:numPr>
    </w:pPr>
  </w:style>
  <w:style w:type="numbering" w:customStyle="1" w:styleId="2">
    <w:name w:val="סגנון2"/>
    <w:rsid w:val="00285A5B"/>
    <w:pPr>
      <w:numPr>
        <w:numId w:val="9"/>
      </w:numPr>
    </w:pPr>
  </w:style>
  <w:style w:type="character" w:customStyle="1" w:styleId="aff1">
    <w:name w:val="פיסקת רשימה תו"/>
    <w:aliases w:val="נספח 2 מתוקן תו"/>
    <w:basedOn w:val="a3"/>
    <w:link w:val="aff0"/>
    <w:uiPriority w:val="34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10">
    <w:name w:val="פרק 1"/>
    <w:basedOn w:val="aff0"/>
    <w:link w:val="1f"/>
    <w:qFormat/>
    <w:rsid w:val="00285A5B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0"/>
    <w:link w:val="2b"/>
    <w:qFormat/>
    <w:rsid w:val="00285A5B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1"/>
    <w:link w:val="10"/>
    <w:rsid w:val="00285A5B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31">
    <w:name w:val="פרק 3"/>
    <w:basedOn w:val="aff0"/>
    <w:link w:val="37"/>
    <w:qFormat/>
    <w:rsid w:val="00285A5B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1"/>
    <w:link w:val="21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37">
    <w:name w:val="פרק 3 תו"/>
    <w:basedOn w:val="aff1"/>
    <w:link w:val="31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285A5B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285A5B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285A5B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285A5B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285A5B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285A5B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285A5B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285A5B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85A5B"/>
    <w:pPr>
      <w:numPr>
        <w:numId w:val="11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285A5B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285A5B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285A5B"/>
    <w:rPr>
      <w:rFonts w:ascii="Arial" w:eastAsia="Times New Roman" w:hAnsi="Arial"/>
    </w:rPr>
  </w:style>
  <w:style w:type="paragraph" w:customStyle="1" w:styleId="42">
    <w:name w:val="סעיף רמה 4"/>
    <w:basedOn w:val="38"/>
    <w:link w:val="43"/>
    <w:qFormat/>
    <w:rsid w:val="00285A5B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285A5B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285A5B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285A5B"/>
    <w:rPr>
      <w:rFonts w:ascii="Arial" w:eastAsia="Times New Roman" w:hAnsi="Arial"/>
    </w:rPr>
  </w:style>
  <w:style w:type="character" w:customStyle="1" w:styleId="43">
    <w:name w:val="סעיף רמה 4 תו"/>
    <w:basedOn w:val="39"/>
    <w:link w:val="42"/>
    <w:rsid w:val="00285A5B"/>
    <w:rPr>
      <w:rFonts w:ascii="Arial" w:eastAsia="Times New Roman" w:hAnsi="Arial"/>
    </w:rPr>
  </w:style>
  <w:style w:type="paragraph" w:customStyle="1" w:styleId="Heading3U">
    <w:name w:val="Heading 3U"/>
    <w:basedOn w:val="32"/>
    <w:link w:val="Heading3UChar"/>
    <w:qFormat/>
    <w:rsid w:val="00285A5B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285A5B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d"/>
    <w:uiPriority w:val="39"/>
    <w:rsid w:val="00285A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a2"/>
    <w:rsid w:val="00285A5B"/>
    <w:pPr>
      <w:spacing w:before="0" w:after="240" w:line="360" w:lineRule="auto"/>
      <w:ind w:left="1134"/>
    </w:pPr>
    <w:rPr>
      <w:rFonts w:ascii="Arial" w:hAnsi="Arial" w:cs="David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0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75DFA"/>
    <w:pPr>
      <w:bidi/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285A5B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D75DFA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285A5B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285A5B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285A5B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285A5B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285A5B"/>
    <w:pPr>
      <w:keepNext/>
      <w:numPr>
        <w:ilvl w:val="1"/>
        <w:numId w:val="5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285A5B"/>
    <w:pPr>
      <w:keepNext/>
      <w:numPr>
        <w:ilvl w:val="1"/>
        <w:numId w:val="6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285A5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3">
    <w:name w:val="כותרת 2 תו"/>
    <w:basedOn w:val="a3"/>
    <w:link w:val="22"/>
    <w:uiPriority w:val="99"/>
    <w:rsid w:val="00D75DFA"/>
    <w:rPr>
      <w:rFonts w:ascii="Arial" w:eastAsia="Times New Roman" w:hAnsi="Arial" w:cs="Narkisim"/>
      <w:b/>
      <w:bCs/>
      <w:i/>
      <w:sz w:val="28"/>
      <w:szCs w:val="28"/>
      <w:u w:val="double"/>
      <w:lang w:eastAsia="he-IL"/>
    </w:rPr>
  </w:style>
  <w:style w:type="character" w:customStyle="1" w:styleId="14">
    <w:name w:val="כותרת 1 תו"/>
    <w:aliases w:val="Heading 1 Char תו,h1 תו, Char תו"/>
    <w:basedOn w:val="a3"/>
    <w:link w:val="13"/>
    <w:rsid w:val="00285A5B"/>
    <w:rPr>
      <w:rFonts w:ascii="Arial" w:eastAsia="Times New Roman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33">
    <w:name w:val="כותרת 3 תו"/>
    <w:basedOn w:val="a3"/>
    <w:link w:val="32"/>
    <w:rsid w:val="00285A5B"/>
    <w:rPr>
      <w:rFonts w:ascii="Times New Roman" w:eastAsia="Times New Roman" w:hAnsi="Times New Roman"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rsid w:val="00285A5B"/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rsid w:val="00285A5B"/>
    <w:rPr>
      <w:rFonts w:ascii="Times New Roman" w:eastAsia="Times New Roman" w:hAnsi="Times New Roman"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rsid w:val="00285A5B"/>
    <w:rPr>
      <w:rFonts w:ascii="Times New Roman" w:eastAsia="Times New Roman" w:hAnsi="Times New Roman" w:cs="Narkisim"/>
      <w:b/>
      <w:bCs/>
      <w:i/>
      <w:iCs/>
      <w:color w:val="FFFFFF"/>
      <w:sz w:val="28"/>
      <w:szCs w:val="28"/>
      <w:lang w:eastAsia="he-IL"/>
    </w:rPr>
  </w:style>
  <w:style w:type="character" w:customStyle="1" w:styleId="70">
    <w:name w:val="כותרת 7 תו"/>
    <w:basedOn w:val="a3"/>
    <w:link w:val="7"/>
    <w:uiPriority w:val="99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90">
    <w:name w:val="כותרת 9 תו"/>
    <w:basedOn w:val="a3"/>
    <w:link w:val="9"/>
    <w:uiPriority w:val="99"/>
    <w:rsid w:val="00285A5B"/>
    <w:rPr>
      <w:rFonts w:ascii="Arial" w:eastAsia="Times New Roman" w:hAnsi="Arial" w:cs="Arial"/>
      <w:lang w:eastAsia="he-IL"/>
    </w:rPr>
  </w:style>
  <w:style w:type="paragraph" w:customStyle="1" w:styleId="a6">
    <w:name w:val="ארגוני"/>
    <w:basedOn w:val="a2"/>
    <w:autoRedefine/>
    <w:rsid w:val="00285A5B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link w:val="a8"/>
    <w:qFormat/>
    <w:rsid w:val="00285A5B"/>
    <w:pPr>
      <w:jc w:val="center"/>
    </w:pPr>
    <w:rPr>
      <w:sz w:val="36"/>
      <w:szCs w:val="36"/>
    </w:rPr>
  </w:style>
  <w:style w:type="character" w:customStyle="1" w:styleId="a8">
    <w:name w:val="כותרת טקסט תו"/>
    <w:basedOn w:val="a3"/>
    <w:link w:val="a7"/>
    <w:rsid w:val="00285A5B"/>
    <w:rPr>
      <w:rFonts w:ascii="Times New Roman" w:eastAsia="Times New Roman" w:hAnsi="Times New Roman" w:cs="Narkisim"/>
      <w:sz w:val="36"/>
      <w:szCs w:val="36"/>
      <w:lang w:eastAsia="he-IL"/>
    </w:rPr>
  </w:style>
  <w:style w:type="paragraph" w:styleId="a9">
    <w:name w:val="Subtitle"/>
    <w:basedOn w:val="a2"/>
    <w:link w:val="aa"/>
    <w:qFormat/>
    <w:rsid w:val="00285A5B"/>
    <w:pPr>
      <w:jc w:val="center"/>
    </w:pPr>
    <w:rPr>
      <w:sz w:val="32"/>
      <w:szCs w:val="32"/>
    </w:rPr>
  </w:style>
  <w:style w:type="character" w:customStyle="1" w:styleId="aa">
    <w:name w:val="כותרת משנה תו"/>
    <w:basedOn w:val="a3"/>
    <w:link w:val="a9"/>
    <w:rsid w:val="00285A5B"/>
    <w:rPr>
      <w:rFonts w:ascii="Times New Roman" w:eastAsia="Times New Roman" w:hAnsi="Times New Roman" w:cs="Narkisim"/>
      <w:sz w:val="32"/>
      <w:szCs w:val="32"/>
      <w:lang w:eastAsia="he-IL"/>
    </w:rPr>
  </w:style>
  <w:style w:type="paragraph" w:styleId="ab">
    <w:name w:val="header"/>
    <w:basedOn w:val="a2"/>
    <w:link w:val="ac"/>
    <w:rsid w:val="00285A5B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3"/>
    <w:link w:val="ab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ad">
    <w:name w:val="footer"/>
    <w:basedOn w:val="a2"/>
    <w:link w:val="ae"/>
    <w:uiPriority w:val="99"/>
    <w:rsid w:val="00285A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3"/>
    <w:link w:val="ad"/>
    <w:uiPriority w:val="99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character" w:styleId="af">
    <w:name w:val="page number"/>
    <w:basedOn w:val="a3"/>
    <w:uiPriority w:val="99"/>
    <w:rsid w:val="00285A5B"/>
  </w:style>
  <w:style w:type="paragraph" w:styleId="af0">
    <w:name w:val="Body Text"/>
    <w:basedOn w:val="a2"/>
    <w:link w:val="af1"/>
    <w:uiPriority w:val="99"/>
    <w:rsid w:val="00285A5B"/>
    <w:rPr>
      <w:b/>
      <w:bCs/>
    </w:rPr>
  </w:style>
  <w:style w:type="character" w:customStyle="1" w:styleId="af1">
    <w:name w:val="גוף טקסט תו"/>
    <w:basedOn w:val="a3"/>
    <w:link w:val="af0"/>
    <w:uiPriority w:val="99"/>
    <w:rsid w:val="00285A5B"/>
    <w:rPr>
      <w:rFonts w:ascii="Times New Roman" w:eastAsia="Times New Roman" w:hAnsi="Times New Roman" w:cs="Narkisim"/>
      <w:b/>
      <w:bCs/>
      <w:sz w:val="24"/>
      <w:szCs w:val="24"/>
      <w:lang w:eastAsia="he-IL"/>
    </w:rPr>
  </w:style>
  <w:style w:type="paragraph" w:styleId="af2">
    <w:name w:val="footnote text"/>
    <w:basedOn w:val="a2"/>
    <w:link w:val="af3"/>
    <w:uiPriority w:val="99"/>
    <w:semiHidden/>
    <w:rsid w:val="00285A5B"/>
    <w:rPr>
      <w:sz w:val="20"/>
      <w:szCs w:val="20"/>
    </w:rPr>
  </w:style>
  <w:style w:type="character" w:customStyle="1" w:styleId="af3">
    <w:name w:val="טקסט הערת שוליים תו"/>
    <w:basedOn w:val="a3"/>
    <w:link w:val="af2"/>
    <w:uiPriority w:val="99"/>
    <w:semiHidden/>
    <w:rsid w:val="00285A5B"/>
    <w:rPr>
      <w:rFonts w:ascii="Times New Roman" w:eastAsia="Times New Roman" w:hAnsi="Times New Roman" w:cs="Narkisim"/>
      <w:sz w:val="20"/>
      <w:szCs w:val="20"/>
      <w:lang w:eastAsia="he-IL"/>
    </w:rPr>
  </w:style>
  <w:style w:type="paragraph" w:styleId="af4">
    <w:name w:val="annotation text"/>
    <w:basedOn w:val="a2"/>
    <w:link w:val="af5"/>
    <w:uiPriority w:val="99"/>
    <w:rsid w:val="00285A5B"/>
    <w:rPr>
      <w:sz w:val="20"/>
      <w:szCs w:val="20"/>
    </w:rPr>
  </w:style>
  <w:style w:type="character" w:customStyle="1" w:styleId="af5">
    <w:name w:val="טקסט הערה תו"/>
    <w:basedOn w:val="a3"/>
    <w:link w:val="af4"/>
    <w:uiPriority w:val="99"/>
    <w:rsid w:val="00285A5B"/>
    <w:rPr>
      <w:rFonts w:ascii="Times New Roman" w:eastAsia="Times New Roman" w:hAnsi="Times New Roman" w:cs="Narkisim"/>
      <w:sz w:val="20"/>
      <w:szCs w:val="20"/>
      <w:lang w:eastAsia="he-IL"/>
    </w:rPr>
  </w:style>
  <w:style w:type="paragraph" w:styleId="af6">
    <w:name w:val="Block Text"/>
    <w:basedOn w:val="a2"/>
    <w:uiPriority w:val="99"/>
    <w:rsid w:val="00285A5B"/>
    <w:pPr>
      <w:ind w:left="360" w:right="360"/>
    </w:pPr>
  </w:style>
  <w:style w:type="paragraph" w:styleId="af7">
    <w:name w:val="Balloon Text"/>
    <w:basedOn w:val="a2"/>
    <w:link w:val="af8"/>
    <w:uiPriority w:val="99"/>
    <w:semiHidden/>
    <w:rsid w:val="00285A5B"/>
    <w:rPr>
      <w:rFonts w:ascii="Tahoma" w:hAnsi="Tahoma" w:cs="Tahoma"/>
      <w:sz w:val="16"/>
      <w:szCs w:val="16"/>
    </w:rPr>
  </w:style>
  <w:style w:type="character" w:customStyle="1" w:styleId="af8">
    <w:name w:val="טקסט בלונים תו"/>
    <w:basedOn w:val="a3"/>
    <w:link w:val="af7"/>
    <w:uiPriority w:val="99"/>
    <w:semiHidden/>
    <w:rsid w:val="00285A5B"/>
    <w:rPr>
      <w:rFonts w:ascii="Tahoma" w:eastAsia="Times New Roman" w:hAnsi="Tahoma" w:cs="Tahoma"/>
      <w:sz w:val="16"/>
      <w:szCs w:val="16"/>
      <w:lang w:eastAsia="he-IL"/>
    </w:rPr>
  </w:style>
  <w:style w:type="character" w:styleId="af9">
    <w:name w:val="annotation reference"/>
    <w:basedOn w:val="a3"/>
    <w:uiPriority w:val="99"/>
    <w:rsid w:val="00285A5B"/>
    <w:rPr>
      <w:sz w:val="16"/>
      <w:szCs w:val="16"/>
    </w:rPr>
  </w:style>
  <w:style w:type="paragraph" w:styleId="afa">
    <w:name w:val="annotation subject"/>
    <w:basedOn w:val="af4"/>
    <w:next w:val="af4"/>
    <w:link w:val="afb"/>
    <w:uiPriority w:val="99"/>
    <w:rsid w:val="00285A5B"/>
    <w:rPr>
      <w:b/>
      <w:bCs/>
    </w:rPr>
  </w:style>
  <w:style w:type="character" w:customStyle="1" w:styleId="afb">
    <w:name w:val="נושא הערה תו"/>
    <w:basedOn w:val="af5"/>
    <w:link w:val="afa"/>
    <w:uiPriority w:val="99"/>
    <w:rsid w:val="00285A5B"/>
    <w:rPr>
      <w:rFonts w:ascii="Times New Roman" w:eastAsia="Times New Roman" w:hAnsi="Times New Roman" w:cs="Narkisim"/>
      <w:b/>
      <w:bCs/>
      <w:sz w:val="20"/>
      <w:szCs w:val="20"/>
      <w:lang w:eastAsia="he-IL"/>
    </w:rPr>
  </w:style>
  <w:style w:type="paragraph" w:customStyle="1" w:styleId="Normal4">
    <w:name w:val="Normal 4"/>
    <w:basedOn w:val="a2"/>
    <w:rsid w:val="00285A5B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c">
    <w:name w:val="תו תו תו תו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d">
    <w:name w:val="Table Grid"/>
    <w:aliases w:val="טקסט טבלה תחתונה"/>
    <w:basedOn w:val="a4"/>
    <w:uiPriority w:val="39"/>
    <w:rsid w:val="00285A5B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285A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e">
    <w:name w:val="נורמל"/>
    <w:rsid w:val="00285A5B"/>
    <w:pPr>
      <w:widowControl w:val="0"/>
      <w:adjustRightInd w:val="0"/>
      <w:spacing w:after="0" w:line="312" w:lineRule="atLeast"/>
      <w:jc w:val="both"/>
      <w:textAlignment w:val="baseline"/>
    </w:pPr>
    <w:rPr>
      <w:rFonts w:ascii="Times New Roman" w:eastAsia="Times New Roman" w:hAnsi="Times New Roman"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285A5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285A5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285A5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285A5B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85A5B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285A5B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">
    <w:name w:val="תו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0">
    <w:name w:val="List Paragraph"/>
    <w:aliases w:val="נספח 2 מתוקן"/>
    <w:basedOn w:val="a2"/>
    <w:link w:val="aff1"/>
    <w:uiPriority w:val="34"/>
    <w:qFormat/>
    <w:rsid w:val="00285A5B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285A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285A5B"/>
    <w:pPr>
      <w:numPr>
        <w:numId w:val="4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285A5B"/>
    <w:pPr>
      <w:numPr>
        <w:ilvl w:val="1"/>
        <w:numId w:val="4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285A5B"/>
    <w:pPr>
      <w:numPr>
        <w:ilvl w:val="2"/>
        <w:numId w:val="4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285A5B"/>
    <w:pPr>
      <w:numPr>
        <w:ilvl w:val="3"/>
      </w:numPr>
      <w:ind w:right="0"/>
    </w:pPr>
  </w:style>
  <w:style w:type="paragraph" w:customStyle="1" w:styleId="aff2">
    <w:name w:val="אורלי"/>
    <w:rsid w:val="00285A5B"/>
    <w:pPr>
      <w:spacing w:after="0" w:line="240" w:lineRule="auto"/>
    </w:pPr>
    <w:rPr>
      <w:rFonts w:ascii="Arial" w:eastAsia="Times New Roman" w:hAnsi="Akhbar Simplified MT" w:cs="QDavid"/>
      <w:sz w:val="24"/>
      <w:lang w:eastAsia="he-IL"/>
    </w:rPr>
  </w:style>
  <w:style w:type="paragraph" w:customStyle="1" w:styleId="17">
    <w:name w:val="פיסקת רשימה1"/>
    <w:basedOn w:val="a2"/>
    <w:uiPriority w:val="34"/>
    <w:qFormat/>
    <w:rsid w:val="00285A5B"/>
    <w:pPr>
      <w:spacing w:before="0"/>
      <w:ind w:left="720"/>
      <w:contextualSpacing/>
      <w:jc w:val="left"/>
    </w:pPr>
    <w:rPr>
      <w:rFonts w:cs="Times New Roman"/>
      <w:lang w:eastAsia="en-US"/>
    </w:rPr>
  </w:style>
  <w:style w:type="numbering" w:customStyle="1" w:styleId="18">
    <w:name w:val="ללא רשימה1"/>
    <w:next w:val="a5"/>
    <w:uiPriority w:val="99"/>
    <w:semiHidden/>
    <w:unhideWhenUsed/>
    <w:rsid w:val="00285A5B"/>
  </w:style>
  <w:style w:type="paragraph" w:styleId="aff3">
    <w:name w:val="List"/>
    <w:basedOn w:val="a2"/>
    <w:rsid w:val="00285A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285A5B"/>
    <w:rPr>
      <w:color w:val="0000FF"/>
      <w:u w:val="single"/>
    </w:rPr>
  </w:style>
  <w:style w:type="paragraph" w:customStyle="1" w:styleId="aff4">
    <w:name w:val="תו תו תו 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285A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285A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285A5B"/>
    <w:rPr>
      <w:rFonts w:ascii="Times New (W1)" w:eastAsia="Times New Roman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שם פרק"/>
    <w:basedOn w:val="13"/>
    <w:rsid w:val="00285A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285A5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285A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285A5B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285A5B"/>
    <w:pPr>
      <w:spacing w:after="120"/>
      <w:ind w:left="330" w:right="567"/>
    </w:pPr>
    <w:rPr>
      <w:rFonts w:cs="David"/>
    </w:rPr>
  </w:style>
  <w:style w:type="paragraph" w:styleId="aff7">
    <w:name w:val="Plain Text"/>
    <w:basedOn w:val="a2"/>
    <w:link w:val="aff8"/>
    <w:rsid w:val="00285A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8">
    <w:name w:val="טקסט רגיל תו"/>
    <w:basedOn w:val="a3"/>
    <w:link w:val="aff7"/>
    <w:rsid w:val="00285A5B"/>
    <w:rPr>
      <w:rFonts w:ascii="Courier New" w:eastAsia="Times New Roman" w:hAnsi="Courier New" w:cs="Courier New"/>
      <w:sz w:val="20"/>
      <w:szCs w:val="20"/>
    </w:rPr>
  </w:style>
  <w:style w:type="paragraph" w:styleId="aff9">
    <w:name w:val="Body Text Indent"/>
    <w:basedOn w:val="a2"/>
    <w:link w:val="affa"/>
    <w:uiPriority w:val="99"/>
    <w:rsid w:val="00285A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a">
    <w:name w:val="כניסה בגוף טקסט תו"/>
    <w:basedOn w:val="a3"/>
    <w:link w:val="aff9"/>
    <w:uiPriority w:val="99"/>
    <w:rsid w:val="00285A5B"/>
    <w:rPr>
      <w:rFonts w:ascii="Times New (W1)" w:eastAsia="Times New Roman" w:hAnsi="Times New (W1)" w:cs="Narkisim"/>
      <w:sz w:val="28"/>
      <w:szCs w:val="28"/>
      <w:lang w:eastAsia="he-IL"/>
    </w:rPr>
  </w:style>
  <w:style w:type="paragraph" w:styleId="TOC1">
    <w:name w:val="toc 1"/>
    <w:basedOn w:val="a2"/>
    <w:next w:val="a2"/>
    <w:autoRedefine/>
    <w:uiPriority w:val="39"/>
    <w:rsid w:val="00285A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285A5B"/>
    <w:pPr>
      <w:spacing w:after="24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customStyle="1" w:styleId="P00">
    <w:name w:val="P00"/>
    <w:rsid w:val="00285A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P22">
    <w:name w:val="P22"/>
    <w:basedOn w:val="P00"/>
    <w:rsid w:val="00285A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285A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b">
    <w:name w:val="caption"/>
    <w:basedOn w:val="a2"/>
    <w:next w:val="a2"/>
    <w:qFormat/>
    <w:rsid w:val="00285A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paragraph" w:customStyle="1" w:styleId="1a">
    <w:name w:val="כותרת1"/>
    <w:basedOn w:val="a2"/>
    <w:next w:val="a2"/>
    <w:rsid w:val="00285A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c">
    <w:name w:val="תואר"/>
    <w:basedOn w:val="a2"/>
    <w:qFormat/>
    <w:rsid w:val="00285A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d">
    <w:name w:val="דויד"/>
    <w:uiPriority w:val="99"/>
    <w:rsid w:val="00285A5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Cs/>
      <w:sz w:val="20"/>
      <w:szCs w:val="24"/>
      <w:lang w:eastAsia="he-IL"/>
    </w:rPr>
  </w:style>
  <w:style w:type="paragraph" w:styleId="TOC2">
    <w:name w:val="toc 2"/>
    <w:basedOn w:val="a2"/>
    <w:next w:val="a2"/>
    <w:autoRedefine/>
    <w:rsid w:val="00285A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e">
    <w:name w:val="Document Map"/>
    <w:basedOn w:val="a2"/>
    <w:link w:val="afff"/>
    <w:rsid w:val="00285A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f">
    <w:name w:val="מפת מסמך תו"/>
    <w:basedOn w:val="a3"/>
    <w:link w:val="affe"/>
    <w:rsid w:val="00285A5B"/>
    <w:rPr>
      <w:rFonts w:ascii="Tahoma" w:eastAsia="Times New Roman" w:hAnsi="Tahoma" w:cs="Tahoma"/>
      <w:sz w:val="20"/>
      <w:szCs w:val="20"/>
      <w:shd w:val="clear" w:color="auto" w:fill="000080"/>
      <w:lang w:eastAsia="he-IL"/>
    </w:rPr>
  </w:style>
  <w:style w:type="paragraph" w:customStyle="1" w:styleId="afff0">
    <w:name w:val="תו תו תו תו תו תו תו תו תו תו תו תו תו תו תו תו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285A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1">
    <w:name w:val="טקסט בסיסי"/>
    <w:link w:val="afff2"/>
    <w:rsid w:val="00285A5B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ff2">
    <w:name w:val="טקסט בסיסי תו"/>
    <w:basedOn w:val="a3"/>
    <w:link w:val="afff1"/>
    <w:rsid w:val="00285A5B"/>
    <w:rPr>
      <w:rFonts w:ascii="Times New Roman" w:eastAsia="Times New Roman" w:hAnsi="Times New Roman" w:cs="Narkisim"/>
      <w:sz w:val="24"/>
      <w:szCs w:val="24"/>
    </w:rPr>
  </w:style>
  <w:style w:type="table" w:customStyle="1" w:styleId="1b">
    <w:name w:val="טקסט טבלה תחתונה1"/>
    <w:basedOn w:val="a4"/>
    <w:next w:val="afd"/>
    <w:rsid w:val="00285A5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285A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285A5B"/>
    <w:pPr>
      <w:spacing w:after="0" w:line="240" w:lineRule="auto"/>
    </w:pPr>
    <w:rPr>
      <w:rFonts w:ascii="Arial" w:eastAsia="Times New Roman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285A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285A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3">
    <w:name w:val="footnote reference"/>
    <w:uiPriority w:val="99"/>
    <w:rsid w:val="00285A5B"/>
    <w:rPr>
      <w:vertAlign w:val="superscript"/>
    </w:rPr>
  </w:style>
  <w:style w:type="paragraph" w:styleId="afff4">
    <w:name w:val="Revision"/>
    <w:hidden/>
    <w:uiPriority w:val="99"/>
    <w:semiHidden/>
    <w:rsid w:val="00285A5B"/>
    <w:pPr>
      <w:spacing w:after="0" w:line="240" w:lineRule="auto"/>
    </w:pPr>
    <w:rPr>
      <w:rFonts w:ascii="Times New (W1)" w:eastAsia="Times New Roman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285A5B"/>
  </w:style>
  <w:style w:type="paragraph" w:customStyle="1" w:styleId="1c">
    <w:name w:val="כותרת טקסט1"/>
    <w:basedOn w:val="a2"/>
    <w:uiPriority w:val="99"/>
    <w:rsid w:val="00285A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285A5B"/>
    <w:pPr>
      <w:numPr>
        <w:numId w:val="7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d"/>
    <w:uiPriority w:val="99"/>
    <w:rsid w:val="00285A5B"/>
    <w:pPr>
      <w:widowControl w:val="0"/>
      <w:autoSpaceDE w:val="0"/>
      <w:autoSpaceDN w:val="0"/>
      <w:bidi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285A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285A5B"/>
    <w:rPr>
      <w:rFonts w:ascii="Times New Roman" w:eastAsia="Calibri" w:hAnsi="Times New Roman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285A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285A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285A5B"/>
    <w:pPr>
      <w:numPr>
        <w:numId w:val="10"/>
      </w:numPr>
    </w:pPr>
  </w:style>
  <w:style w:type="numbering" w:customStyle="1" w:styleId="1">
    <w:name w:val="סגנון1"/>
    <w:rsid w:val="00285A5B"/>
    <w:pPr>
      <w:numPr>
        <w:numId w:val="8"/>
      </w:numPr>
    </w:pPr>
  </w:style>
  <w:style w:type="numbering" w:customStyle="1" w:styleId="2">
    <w:name w:val="סגנון2"/>
    <w:rsid w:val="00285A5B"/>
    <w:pPr>
      <w:numPr>
        <w:numId w:val="9"/>
      </w:numPr>
    </w:pPr>
  </w:style>
  <w:style w:type="character" w:customStyle="1" w:styleId="aff1">
    <w:name w:val="פיסקת רשימה תו"/>
    <w:aliases w:val="נספח 2 מתוקן תו"/>
    <w:basedOn w:val="a3"/>
    <w:link w:val="aff0"/>
    <w:uiPriority w:val="34"/>
    <w:rsid w:val="00285A5B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10">
    <w:name w:val="פרק 1"/>
    <w:basedOn w:val="aff0"/>
    <w:link w:val="1f"/>
    <w:qFormat/>
    <w:rsid w:val="00285A5B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0"/>
    <w:link w:val="2b"/>
    <w:qFormat/>
    <w:rsid w:val="00285A5B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1"/>
    <w:link w:val="10"/>
    <w:rsid w:val="00285A5B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31">
    <w:name w:val="פרק 3"/>
    <w:basedOn w:val="aff0"/>
    <w:link w:val="37"/>
    <w:qFormat/>
    <w:rsid w:val="00285A5B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1"/>
    <w:link w:val="21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37">
    <w:name w:val="פרק 3 תו"/>
    <w:basedOn w:val="aff1"/>
    <w:link w:val="31"/>
    <w:rsid w:val="00285A5B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285A5B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285A5B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285A5B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285A5B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285A5B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285A5B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285A5B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285A5B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85A5B"/>
    <w:pPr>
      <w:numPr>
        <w:numId w:val="11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285A5B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285A5B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285A5B"/>
    <w:rPr>
      <w:rFonts w:ascii="Arial" w:eastAsia="Times New Roman" w:hAnsi="Arial"/>
    </w:rPr>
  </w:style>
  <w:style w:type="paragraph" w:customStyle="1" w:styleId="42">
    <w:name w:val="סעיף רמה 4"/>
    <w:basedOn w:val="38"/>
    <w:link w:val="43"/>
    <w:qFormat/>
    <w:rsid w:val="00285A5B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285A5B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285A5B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285A5B"/>
    <w:rPr>
      <w:rFonts w:ascii="Arial" w:eastAsia="Times New Roman" w:hAnsi="Arial"/>
    </w:rPr>
  </w:style>
  <w:style w:type="character" w:customStyle="1" w:styleId="43">
    <w:name w:val="סעיף רמה 4 תו"/>
    <w:basedOn w:val="39"/>
    <w:link w:val="42"/>
    <w:rsid w:val="00285A5B"/>
    <w:rPr>
      <w:rFonts w:ascii="Arial" w:eastAsia="Times New Roman" w:hAnsi="Arial"/>
    </w:rPr>
  </w:style>
  <w:style w:type="paragraph" w:customStyle="1" w:styleId="Heading3U">
    <w:name w:val="Heading 3U"/>
    <w:basedOn w:val="32"/>
    <w:link w:val="Heading3UChar"/>
    <w:qFormat/>
    <w:rsid w:val="00285A5B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285A5B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d"/>
    <w:uiPriority w:val="39"/>
    <w:rsid w:val="00285A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">
    <w:name w:val="Normal 2"/>
    <w:basedOn w:val="a2"/>
    <w:rsid w:val="00285A5B"/>
    <w:pPr>
      <w:spacing w:before="0" w:after="240" w:line="360" w:lineRule="auto"/>
      <w:ind w:left="1134"/>
    </w:pPr>
    <w:rPr>
      <w:rFonts w:ascii="Arial" w:hAnsi="Arial" w:cs="David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686</Words>
  <Characters>3431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רבקה אלמודאי</cp:lastModifiedBy>
  <cp:revision>2</cp:revision>
  <dcterms:created xsi:type="dcterms:W3CDTF">2018-10-15T06:20:00Z</dcterms:created>
  <dcterms:modified xsi:type="dcterms:W3CDTF">2018-10-15T06:20:00Z</dcterms:modified>
</cp:coreProperties>
</file>